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70E" w:rsidRPr="00EC233A" w:rsidRDefault="00DA670E">
      <w:pPr>
        <w:suppressAutoHyphens/>
        <w:jc w:val="center"/>
        <w:rPr>
          <w:rFonts w:asciiTheme="minorHAnsi" w:hAnsiTheme="minorHAnsi" w:cstheme="minorHAnsi"/>
          <w:b/>
          <w:spacing w:val="-3"/>
          <w:sz w:val="22"/>
          <w:szCs w:val="22"/>
        </w:rPr>
      </w:pPr>
      <w:r w:rsidRPr="00EC233A">
        <w:rPr>
          <w:rFonts w:asciiTheme="minorHAnsi" w:hAnsiTheme="minorHAnsi" w:cstheme="minorHAnsi"/>
          <w:b/>
          <w:spacing w:val="-3"/>
          <w:sz w:val="22"/>
          <w:szCs w:val="22"/>
        </w:rPr>
        <w:t xml:space="preserve">SECTION </w:t>
      </w:r>
      <w:r w:rsidR="001D5E02" w:rsidRPr="00EC233A">
        <w:rPr>
          <w:rFonts w:asciiTheme="minorHAnsi" w:hAnsiTheme="minorHAnsi" w:cstheme="minorHAnsi"/>
          <w:b/>
          <w:spacing w:val="-3"/>
          <w:sz w:val="22"/>
          <w:szCs w:val="22"/>
        </w:rPr>
        <w:t>10 22 26</w:t>
      </w:r>
    </w:p>
    <w:p w:rsidR="00DA670E" w:rsidRPr="00EC233A" w:rsidRDefault="00DA670E">
      <w:pPr>
        <w:suppressAutoHyphens/>
        <w:jc w:val="center"/>
        <w:rPr>
          <w:rFonts w:asciiTheme="minorHAnsi" w:hAnsiTheme="minorHAnsi" w:cstheme="minorHAnsi"/>
          <w:b/>
          <w:spacing w:val="-3"/>
          <w:sz w:val="22"/>
          <w:szCs w:val="22"/>
        </w:rPr>
      </w:pPr>
      <w:bookmarkStart w:id="0" w:name="_GoBack"/>
      <w:r w:rsidRPr="00EC233A">
        <w:rPr>
          <w:rFonts w:asciiTheme="minorHAnsi" w:hAnsiTheme="minorHAnsi" w:cstheme="minorHAnsi"/>
          <w:b/>
          <w:spacing w:val="-3"/>
          <w:sz w:val="22"/>
          <w:szCs w:val="22"/>
        </w:rPr>
        <w:t>OPERABLE PARTITIONS</w:t>
      </w:r>
    </w:p>
    <w:bookmarkEnd w:id="0"/>
    <w:p w:rsidR="00DA670E" w:rsidRPr="00EC233A" w:rsidRDefault="00DA670E">
      <w:p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</w:p>
    <w:p w:rsidR="00DA670E" w:rsidRPr="00EC233A" w:rsidRDefault="00DA670E" w:rsidP="00FD6F03">
      <w:pPr>
        <w:tabs>
          <w:tab w:val="left" w:pos="900"/>
        </w:tabs>
        <w:suppressAutoHyphens/>
        <w:rPr>
          <w:rFonts w:asciiTheme="minorHAnsi" w:hAnsiTheme="minorHAnsi" w:cstheme="minorHAnsi"/>
          <w:b/>
          <w:spacing w:val="-3"/>
          <w:sz w:val="22"/>
          <w:szCs w:val="22"/>
        </w:rPr>
      </w:pPr>
      <w:r w:rsidRPr="00EC233A">
        <w:rPr>
          <w:rFonts w:asciiTheme="minorHAnsi" w:hAnsiTheme="minorHAnsi" w:cstheme="minorHAnsi"/>
          <w:b/>
          <w:spacing w:val="-3"/>
          <w:sz w:val="22"/>
          <w:szCs w:val="22"/>
        </w:rPr>
        <w:t>PART 1</w:t>
      </w:r>
      <w:r w:rsidR="00FD6F03" w:rsidRPr="00EC233A">
        <w:rPr>
          <w:rFonts w:asciiTheme="minorHAnsi" w:hAnsiTheme="minorHAnsi" w:cstheme="minorHAnsi"/>
          <w:b/>
          <w:spacing w:val="-3"/>
          <w:sz w:val="22"/>
          <w:szCs w:val="22"/>
        </w:rPr>
        <w:tab/>
      </w:r>
      <w:r w:rsidRPr="00EC233A">
        <w:rPr>
          <w:rFonts w:asciiTheme="minorHAnsi" w:hAnsiTheme="minorHAnsi" w:cstheme="minorHAnsi"/>
          <w:b/>
          <w:spacing w:val="-3"/>
          <w:sz w:val="22"/>
          <w:szCs w:val="22"/>
        </w:rPr>
        <w:t>GENERAL</w:t>
      </w:r>
    </w:p>
    <w:p w:rsidR="00DA670E" w:rsidRPr="00EC233A" w:rsidRDefault="00DA670E">
      <w:pPr>
        <w:numPr>
          <w:ilvl w:val="0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EC233A">
        <w:rPr>
          <w:rFonts w:asciiTheme="minorHAnsi" w:hAnsiTheme="minorHAnsi" w:cstheme="minorHAnsi"/>
          <w:spacing w:val="-3"/>
          <w:sz w:val="22"/>
          <w:szCs w:val="22"/>
        </w:rPr>
        <w:t>RELATED DOCUMENTS</w:t>
      </w:r>
    </w:p>
    <w:p w:rsidR="00DA670E" w:rsidRPr="00EC233A" w:rsidRDefault="00DA670E">
      <w:pPr>
        <w:numPr>
          <w:ilvl w:val="1"/>
          <w:numId w:val="3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EC233A">
        <w:rPr>
          <w:rFonts w:asciiTheme="minorHAnsi" w:hAnsiTheme="minorHAnsi" w:cstheme="minorHAnsi"/>
          <w:spacing w:val="-3"/>
          <w:sz w:val="22"/>
          <w:szCs w:val="22"/>
        </w:rPr>
        <w:t>Drawings and general provisions of the Contract, including General and Supplementary Conditions and Division</w:t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noBreakHyphen/>
        <w:t>1 specification section, apply to work of this section</w:t>
      </w:r>
    </w:p>
    <w:p w:rsidR="00DA670E" w:rsidRPr="00EC233A" w:rsidRDefault="005352AF">
      <w:pPr>
        <w:numPr>
          <w:ilvl w:val="0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DA670E" w:rsidRPr="00EC233A">
        <w:rPr>
          <w:rFonts w:asciiTheme="minorHAnsi" w:hAnsiTheme="minorHAnsi" w:cstheme="minorHAnsi"/>
          <w:spacing w:val="-3"/>
          <w:sz w:val="22"/>
          <w:szCs w:val="22"/>
        </w:rPr>
        <w:instrText xml:space="preserve">seq level0 \h \r1 </w:instrText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DA670E" w:rsidRPr="00EC233A">
        <w:rPr>
          <w:rFonts w:asciiTheme="minorHAnsi" w:hAnsiTheme="minorHAnsi" w:cstheme="minorHAnsi"/>
          <w:spacing w:val="-3"/>
          <w:sz w:val="22"/>
          <w:szCs w:val="22"/>
        </w:rPr>
        <w:instrText xml:space="preserve">seq level1 \h \r0 </w:instrText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DA670E" w:rsidRPr="00EC233A">
        <w:rPr>
          <w:rFonts w:asciiTheme="minorHAnsi" w:hAnsiTheme="minorHAnsi" w:cstheme="minorHAnsi"/>
          <w:spacing w:val="-3"/>
          <w:sz w:val="22"/>
          <w:szCs w:val="22"/>
        </w:rPr>
        <w:instrText xml:space="preserve">seq level2 \h \r0 </w:instrText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DA670E" w:rsidRPr="00EC233A">
        <w:rPr>
          <w:rFonts w:asciiTheme="minorHAnsi" w:hAnsiTheme="minorHAnsi" w:cstheme="minorHAnsi"/>
          <w:spacing w:val="-3"/>
          <w:sz w:val="22"/>
          <w:szCs w:val="22"/>
        </w:rPr>
        <w:instrText xml:space="preserve">seq level3 \h \r0 </w:instrText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DA670E" w:rsidRPr="00EC233A">
        <w:rPr>
          <w:rFonts w:asciiTheme="minorHAnsi" w:hAnsiTheme="minorHAnsi" w:cstheme="minorHAnsi"/>
          <w:spacing w:val="-3"/>
          <w:sz w:val="22"/>
          <w:szCs w:val="22"/>
        </w:rPr>
        <w:instrText xml:space="preserve">seq level4 \h \r0 </w:instrText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DA670E" w:rsidRPr="00EC233A">
        <w:rPr>
          <w:rFonts w:asciiTheme="minorHAnsi" w:hAnsiTheme="minorHAnsi" w:cstheme="minorHAnsi"/>
          <w:spacing w:val="-3"/>
          <w:sz w:val="22"/>
          <w:szCs w:val="22"/>
        </w:rPr>
        <w:instrText xml:space="preserve">seq level5 \h \r0 </w:instrText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DA670E" w:rsidRPr="00EC233A">
        <w:rPr>
          <w:rFonts w:asciiTheme="minorHAnsi" w:hAnsiTheme="minorHAnsi" w:cstheme="minorHAnsi"/>
          <w:spacing w:val="-3"/>
          <w:sz w:val="22"/>
          <w:szCs w:val="22"/>
        </w:rPr>
        <w:instrText xml:space="preserve">seq level6 \h \r0 </w:instrText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DA670E" w:rsidRPr="00EC233A">
        <w:rPr>
          <w:rFonts w:asciiTheme="minorHAnsi" w:hAnsiTheme="minorHAnsi" w:cstheme="minorHAnsi"/>
          <w:spacing w:val="-3"/>
          <w:sz w:val="22"/>
          <w:szCs w:val="22"/>
        </w:rPr>
        <w:instrText xml:space="preserve">seq level7 \h \r0 </w:instrText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="007917AB" w:rsidRPr="00EC233A">
        <w:rPr>
          <w:rFonts w:asciiTheme="minorHAnsi" w:hAnsiTheme="minorHAnsi" w:cstheme="minorHAnsi"/>
          <w:spacing w:val="-3"/>
          <w:sz w:val="22"/>
          <w:szCs w:val="22"/>
        </w:rPr>
        <w:t>SECTION INCLUDES</w:t>
      </w:r>
    </w:p>
    <w:p w:rsidR="00DA670E" w:rsidRPr="00EC233A" w:rsidRDefault="00DA670E">
      <w:pPr>
        <w:numPr>
          <w:ilvl w:val="1"/>
          <w:numId w:val="3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EC233A">
        <w:rPr>
          <w:rFonts w:asciiTheme="minorHAnsi" w:hAnsiTheme="minorHAnsi" w:cstheme="minorHAnsi"/>
          <w:spacing w:val="-3"/>
          <w:sz w:val="22"/>
          <w:szCs w:val="22"/>
        </w:rPr>
        <w:t xml:space="preserve">Folding panel, non-combustible, </w:t>
      </w:r>
      <w:r w:rsidR="007A6F89" w:rsidRPr="00EC233A">
        <w:rPr>
          <w:rFonts w:asciiTheme="minorHAnsi" w:hAnsiTheme="minorHAnsi" w:cstheme="minorHAnsi"/>
          <w:spacing w:val="-3"/>
          <w:sz w:val="22"/>
          <w:szCs w:val="22"/>
        </w:rPr>
        <w:t xml:space="preserve">and </w:t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t>acoustic partition (fire-rated as required)</w:t>
      </w:r>
    </w:p>
    <w:p w:rsidR="00DA670E" w:rsidRPr="00EC233A" w:rsidRDefault="00DA670E">
      <w:pPr>
        <w:numPr>
          <w:ilvl w:val="1"/>
          <w:numId w:val="3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EC233A">
        <w:rPr>
          <w:rFonts w:asciiTheme="minorHAnsi" w:hAnsiTheme="minorHAnsi" w:cstheme="minorHAnsi"/>
          <w:spacing w:val="-3"/>
          <w:sz w:val="22"/>
          <w:szCs w:val="22"/>
        </w:rPr>
        <w:t>Ceiling track, ceiling guards and operating hardware</w:t>
      </w:r>
    </w:p>
    <w:p w:rsidR="00DA670E" w:rsidRPr="00EC233A" w:rsidRDefault="00DA670E">
      <w:pPr>
        <w:numPr>
          <w:ilvl w:val="1"/>
          <w:numId w:val="3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EC233A">
        <w:rPr>
          <w:rFonts w:asciiTheme="minorHAnsi" w:hAnsiTheme="minorHAnsi" w:cstheme="minorHAnsi"/>
          <w:spacing w:val="-3"/>
          <w:sz w:val="22"/>
          <w:szCs w:val="22"/>
        </w:rPr>
        <w:t>Work surfaces and doors as indicated</w:t>
      </w:r>
    </w:p>
    <w:p w:rsidR="00DA670E" w:rsidRPr="00EC233A" w:rsidRDefault="00DA670E">
      <w:pPr>
        <w:numPr>
          <w:ilvl w:val="1"/>
          <w:numId w:val="3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EC233A">
        <w:rPr>
          <w:rFonts w:asciiTheme="minorHAnsi" w:hAnsiTheme="minorHAnsi" w:cstheme="minorHAnsi"/>
          <w:spacing w:val="-3"/>
          <w:sz w:val="22"/>
          <w:szCs w:val="22"/>
        </w:rPr>
        <w:t>Manual operation</w:t>
      </w:r>
    </w:p>
    <w:p w:rsidR="00DA670E" w:rsidRPr="00EC233A" w:rsidRDefault="00DA670E">
      <w:pPr>
        <w:numPr>
          <w:ilvl w:val="0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EC233A">
        <w:rPr>
          <w:rFonts w:asciiTheme="minorHAnsi" w:hAnsiTheme="minorHAnsi" w:cstheme="minorHAnsi"/>
          <w:spacing w:val="-3"/>
          <w:sz w:val="22"/>
          <w:szCs w:val="22"/>
        </w:rPr>
        <w:t>REFERENCES</w:t>
      </w:r>
    </w:p>
    <w:p w:rsidR="00DA670E" w:rsidRPr="00EC233A" w:rsidRDefault="005352AF">
      <w:pPr>
        <w:numPr>
          <w:ilvl w:val="1"/>
          <w:numId w:val="3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DA670E" w:rsidRPr="00EC233A">
        <w:rPr>
          <w:rFonts w:asciiTheme="minorHAnsi" w:hAnsiTheme="minorHAnsi" w:cstheme="minorHAnsi"/>
          <w:spacing w:val="-3"/>
          <w:sz w:val="22"/>
          <w:szCs w:val="22"/>
        </w:rPr>
        <w:instrText xml:space="preserve">seq level0 \h \r0 </w:instrText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DA670E" w:rsidRPr="00EC233A">
        <w:rPr>
          <w:rFonts w:asciiTheme="minorHAnsi" w:hAnsiTheme="minorHAnsi" w:cstheme="minorHAnsi"/>
          <w:spacing w:val="-3"/>
          <w:sz w:val="22"/>
          <w:szCs w:val="22"/>
        </w:rPr>
        <w:instrText xml:space="preserve">seq level1 \h \r0 </w:instrText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DA670E" w:rsidRPr="00EC233A">
        <w:rPr>
          <w:rFonts w:asciiTheme="minorHAnsi" w:hAnsiTheme="minorHAnsi" w:cstheme="minorHAnsi"/>
          <w:spacing w:val="-3"/>
          <w:sz w:val="22"/>
          <w:szCs w:val="22"/>
        </w:rPr>
        <w:instrText xml:space="preserve">seq level2 \h \r0 </w:instrText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DA670E" w:rsidRPr="00EC233A">
        <w:rPr>
          <w:rFonts w:asciiTheme="minorHAnsi" w:hAnsiTheme="minorHAnsi" w:cstheme="minorHAnsi"/>
          <w:spacing w:val="-3"/>
          <w:sz w:val="22"/>
          <w:szCs w:val="22"/>
        </w:rPr>
        <w:instrText xml:space="preserve">seq level3 \h \r0 </w:instrText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DA670E" w:rsidRPr="00EC233A">
        <w:rPr>
          <w:rFonts w:asciiTheme="minorHAnsi" w:hAnsiTheme="minorHAnsi" w:cstheme="minorHAnsi"/>
          <w:spacing w:val="-3"/>
          <w:sz w:val="22"/>
          <w:szCs w:val="22"/>
        </w:rPr>
        <w:instrText xml:space="preserve">seq level4 \h \r0 </w:instrText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DA670E" w:rsidRPr="00EC233A">
        <w:rPr>
          <w:rFonts w:asciiTheme="minorHAnsi" w:hAnsiTheme="minorHAnsi" w:cstheme="minorHAnsi"/>
          <w:spacing w:val="-3"/>
          <w:sz w:val="22"/>
          <w:szCs w:val="22"/>
        </w:rPr>
        <w:instrText xml:space="preserve">seq level5 \h \r0 </w:instrText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DA670E" w:rsidRPr="00EC233A">
        <w:rPr>
          <w:rFonts w:asciiTheme="minorHAnsi" w:hAnsiTheme="minorHAnsi" w:cstheme="minorHAnsi"/>
          <w:spacing w:val="-3"/>
          <w:sz w:val="22"/>
          <w:szCs w:val="22"/>
        </w:rPr>
        <w:instrText xml:space="preserve">seq level6 \h \r0 </w:instrText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DA670E" w:rsidRPr="00EC233A">
        <w:rPr>
          <w:rFonts w:asciiTheme="minorHAnsi" w:hAnsiTheme="minorHAnsi" w:cstheme="minorHAnsi"/>
          <w:spacing w:val="-3"/>
          <w:sz w:val="22"/>
          <w:szCs w:val="22"/>
        </w:rPr>
        <w:instrText xml:space="preserve">seq level7 \h \r0 </w:instrText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="00DA670E" w:rsidRPr="00EC233A">
        <w:rPr>
          <w:rFonts w:asciiTheme="minorHAnsi" w:hAnsiTheme="minorHAnsi" w:cstheme="minorHAnsi"/>
          <w:spacing w:val="-3"/>
          <w:sz w:val="22"/>
          <w:szCs w:val="22"/>
        </w:rPr>
        <w:t>ASTM E84 – Standard Test Method for Surface Burning Characteristics of Building Materials</w:t>
      </w:r>
    </w:p>
    <w:p w:rsidR="00DA670E" w:rsidRPr="00EC233A" w:rsidRDefault="00DA670E">
      <w:pPr>
        <w:numPr>
          <w:ilvl w:val="1"/>
          <w:numId w:val="3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EC233A">
        <w:rPr>
          <w:rFonts w:asciiTheme="minorHAnsi" w:hAnsiTheme="minorHAnsi" w:cstheme="minorHAnsi"/>
          <w:spacing w:val="-3"/>
          <w:sz w:val="22"/>
          <w:szCs w:val="22"/>
        </w:rPr>
        <w:t xml:space="preserve">ASTM E90 – Standard Test Method for Laboratory of Airborne Sound Transmission Loss of </w:t>
      </w:r>
      <w:smartTag w:uri="urn:schemas-microsoft-com:office:smarttags" w:element="PersonName">
        <w:r w:rsidRPr="00EC233A">
          <w:rPr>
            <w:rFonts w:asciiTheme="minorHAnsi" w:hAnsiTheme="minorHAnsi" w:cstheme="minorHAnsi"/>
            <w:spacing w:val="-3"/>
            <w:sz w:val="22"/>
            <w:szCs w:val="22"/>
          </w:rPr>
          <w:t>Building</w:t>
        </w:r>
      </w:smartTag>
      <w:r w:rsidRPr="00EC233A">
        <w:rPr>
          <w:rFonts w:asciiTheme="minorHAnsi" w:hAnsiTheme="minorHAnsi" w:cstheme="minorHAnsi"/>
          <w:spacing w:val="-3"/>
          <w:sz w:val="22"/>
          <w:szCs w:val="22"/>
        </w:rPr>
        <w:t xml:space="preserve"> Partitions and Easements</w:t>
      </w:r>
    </w:p>
    <w:p w:rsidR="00DA670E" w:rsidRPr="00EC233A" w:rsidRDefault="00DA670E">
      <w:pPr>
        <w:numPr>
          <w:ilvl w:val="1"/>
          <w:numId w:val="3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EC233A">
        <w:rPr>
          <w:rFonts w:asciiTheme="minorHAnsi" w:hAnsiTheme="minorHAnsi" w:cstheme="minorHAnsi"/>
          <w:spacing w:val="-3"/>
          <w:sz w:val="22"/>
          <w:szCs w:val="22"/>
        </w:rPr>
        <w:t xml:space="preserve">ASTM E413 </w:t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noBreakHyphen/>
        <w:t xml:space="preserve"> Classification for Rating Sound Insulation</w:t>
      </w:r>
    </w:p>
    <w:p w:rsidR="00DA670E" w:rsidRPr="00EC233A" w:rsidRDefault="00DA670E">
      <w:pPr>
        <w:numPr>
          <w:ilvl w:val="1"/>
          <w:numId w:val="3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EC233A">
        <w:rPr>
          <w:rFonts w:asciiTheme="minorHAnsi" w:hAnsiTheme="minorHAnsi" w:cstheme="minorHAnsi"/>
          <w:spacing w:val="-3"/>
          <w:sz w:val="22"/>
          <w:szCs w:val="22"/>
        </w:rPr>
        <w:t xml:space="preserve">ASTM E557 – Standard Guide for </w:t>
      </w:r>
      <w:r w:rsidR="00767A48" w:rsidRPr="00EC233A">
        <w:rPr>
          <w:rFonts w:asciiTheme="minorHAnsi" w:hAnsiTheme="minorHAnsi" w:cstheme="minorHAnsi"/>
          <w:spacing w:val="-3"/>
          <w:sz w:val="22"/>
          <w:szCs w:val="22"/>
        </w:rPr>
        <w:t xml:space="preserve">Architectural Design and </w:t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t xml:space="preserve"> Installation </w:t>
      </w:r>
      <w:r w:rsidR="00767A48" w:rsidRPr="00EC233A">
        <w:rPr>
          <w:rFonts w:asciiTheme="minorHAnsi" w:hAnsiTheme="minorHAnsi" w:cstheme="minorHAnsi"/>
          <w:spacing w:val="-3"/>
          <w:sz w:val="22"/>
          <w:szCs w:val="22"/>
        </w:rPr>
        <w:t>Practices for Sound Isolation between Spaces Separated by</w:t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t xml:space="preserve"> Operable Partitions</w:t>
      </w:r>
    </w:p>
    <w:p w:rsidR="00DA670E" w:rsidRPr="00EC233A" w:rsidRDefault="00DA670E">
      <w:pPr>
        <w:numPr>
          <w:ilvl w:val="1"/>
          <w:numId w:val="3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EC233A">
        <w:rPr>
          <w:rFonts w:asciiTheme="minorHAnsi" w:hAnsiTheme="minorHAnsi" w:cstheme="minorHAnsi"/>
          <w:spacing w:val="-3"/>
          <w:sz w:val="22"/>
          <w:szCs w:val="22"/>
        </w:rPr>
        <w:t xml:space="preserve">ASTM E596 </w:t>
      </w:r>
      <w:r w:rsidR="00767A48" w:rsidRPr="00EC233A">
        <w:rPr>
          <w:rFonts w:asciiTheme="minorHAnsi" w:hAnsiTheme="minorHAnsi" w:cstheme="minorHAnsi"/>
          <w:spacing w:val="-3"/>
          <w:sz w:val="22"/>
          <w:szCs w:val="22"/>
        </w:rPr>
        <w:t>–</w:t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767A48" w:rsidRPr="00EC233A">
        <w:rPr>
          <w:rFonts w:asciiTheme="minorHAnsi" w:hAnsiTheme="minorHAnsi" w:cstheme="minorHAnsi"/>
          <w:spacing w:val="-3"/>
          <w:sz w:val="22"/>
          <w:szCs w:val="22"/>
        </w:rPr>
        <w:t xml:space="preserve">Standard Test </w:t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t>Method for Laboratory Measurement of Noise Reduction of Sound</w:t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noBreakHyphen/>
        <w:t>Isolating Enclosures</w:t>
      </w:r>
    </w:p>
    <w:p w:rsidR="00DA670E" w:rsidRPr="00EC233A" w:rsidRDefault="00DA670E">
      <w:pPr>
        <w:numPr>
          <w:ilvl w:val="1"/>
          <w:numId w:val="3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EC233A">
        <w:rPr>
          <w:rFonts w:asciiTheme="minorHAnsi" w:hAnsiTheme="minorHAnsi" w:cstheme="minorHAnsi"/>
          <w:spacing w:val="-3"/>
          <w:sz w:val="22"/>
          <w:szCs w:val="22"/>
        </w:rPr>
        <w:t>NEMA LD</w:t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noBreakHyphen/>
        <w:t xml:space="preserve">3 </w:t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noBreakHyphen/>
        <w:t xml:space="preserve"> High Pressure Decorative Laminates.</w:t>
      </w:r>
    </w:p>
    <w:p w:rsidR="00DA670E" w:rsidRPr="00EC233A" w:rsidRDefault="00DA670E">
      <w:pPr>
        <w:numPr>
          <w:ilvl w:val="1"/>
          <w:numId w:val="3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EC233A">
        <w:rPr>
          <w:rFonts w:asciiTheme="minorHAnsi" w:hAnsiTheme="minorHAnsi" w:cstheme="minorHAnsi"/>
          <w:spacing w:val="-3"/>
          <w:sz w:val="22"/>
          <w:szCs w:val="22"/>
        </w:rPr>
        <w:t xml:space="preserve">UL - </w:t>
      </w:r>
      <w:r w:rsidR="007A6F89" w:rsidRPr="00EC233A">
        <w:rPr>
          <w:rFonts w:asciiTheme="minorHAnsi" w:hAnsiTheme="minorHAnsi" w:cstheme="minorHAnsi"/>
          <w:spacing w:val="-3"/>
          <w:sz w:val="22"/>
          <w:szCs w:val="22"/>
        </w:rPr>
        <w:t>Underwriters</w:t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t xml:space="preserve"> Laboratories Inc, Fire Resistance Directory</w:t>
      </w:r>
    </w:p>
    <w:p w:rsidR="00DA670E" w:rsidRPr="00EC233A" w:rsidRDefault="00FD6F03">
      <w:pPr>
        <w:numPr>
          <w:ilvl w:val="1"/>
          <w:numId w:val="3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EC233A">
        <w:rPr>
          <w:rFonts w:asciiTheme="minorHAnsi" w:hAnsiTheme="minorHAnsi" w:cstheme="minorHAnsi"/>
          <w:spacing w:val="-3"/>
          <w:sz w:val="22"/>
          <w:szCs w:val="22"/>
        </w:rPr>
        <w:t xml:space="preserve">FBC - </w:t>
      </w:r>
      <w:r w:rsidR="00DA670E" w:rsidRPr="00EC233A">
        <w:rPr>
          <w:rFonts w:asciiTheme="minorHAnsi" w:hAnsiTheme="minorHAnsi" w:cstheme="minorHAnsi"/>
          <w:spacing w:val="-3"/>
          <w:sz w:val="22"/>
          <w:szCs w:val="22"/>
        </w:rPr>
        <w:t xml:space="preserve">Florida </w:t>
      </w:r>
      <w:smartTag w:uri="urn:schemas-microsoft-com:office:smarttags" w:element="PersonName">
        <w:r w:rsidR="00DA670E" w:rsidRPr="00EC233A">
          <w:rPr>
            <w:rFonts w:asciiTheme="minorHAnsi" w:hAnsiTheme="minorHAnsi" w:cstheme="minorHAnsi"/>
            <w:spacing w:val="-3"/>
            <w:sz w:val="22"/>
            <w:szCs w:val="22"/>
          </w:rPr>
          <w:t>Building</w:t>
        </w:r>
      </w:smartTag>
      <w:r w:rsidR="00DA670E" w:rsidRPr="00EC233A">
        <w:rPr>
          <w:rFonts w:asciiTheme="minorHAnsi" w:hAnsiTheme="minorHAnsi" w:cstheme="minorHAnsi"/>
          <w:spacing w:val="-3"/>
          <w:sz w:val="22"/>
          <w:szCs w:val="22"/>
        </w:rPr>
        <w:t xml:space="preserve"> Code</w:t>
      </w:r>
    </w:p>
    <w:p w:rsidR="00DA670E" w:rsidRPr="00EC233A" w:rsidRDefault="00FD6F03">
      <w:pPr>
        <w:numPr>
          <w:ilvl w:val="1"/>
          <w:numId w:val="3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EC233A">
        <w:rPr>
          <w:rFonts w:asciiTheme="minorHAnsi" w:hAnsiTheme="minorHAnsi" w:cstheme="minorHAnsi"/>
          <w:spacing w:val="-3"/>
          <w:sz w:val="22"/>
          <w:szCs w:val="22"/>
        </w:rPr>
        <w:t xml:space="preserve">FFPC - </w:t>
      </w:r>
      <w:smartTag w:uri="urn:schemas-microsoft-com:office:smarttags" w:element="place">
        <w:smartTag w:uri="urn:schemas-microsoft-com:office:smarttags" w:element="State">
          <w:r w:rsidR="00DA670E" w:rsidRPr="00EC233A">
            <w:rPr>
              <w:rFonts w:asciiTheme="minorHAnsi" w:hAnsiTheme="minorHAnsi" w:cstheme="minorHAnsi"/>
              <w:spacing w:val="-3"/>
              <w:sz w:val="22"/>
              <w:szCs w:val="22"/>
            </w:rPr>
            <w:t>Florida</w:t>
          </w:r>
        </w:smartTag>
      </w:smartTag>
      <w:r w:rsidR="00DA670E" w:rsidRPr="00EC233A">
        <w:rPr>
          <w:rFonts w:asciiTheme="minorHAnsi" w:hAnsiTheme="minorHAnsi" w:cstheme="minorHAnsi"/>
          <w:spacing w:val="-3"/>
          <w:sz w:val="22"/>
          <w:szCs w:val="22"/>
        </w:rPr>
        <w:t xml:space="preserve"> Fire Prevention Code</w:t>
      </w:r>
    </w:p>
    <w:p w:rsidR="00DA670E" w:rsidRPr="00EC233A" w:rsidRDefault="00DA670E">
      <w:pPr>
        <w:numPr>
          <w:ilvl w:val="0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EC233A">
        <w:rPr>
          <w:rFonts w:asciiTheme="minorHAnsi" w:hAnsiTheme="minorHAnsi" w:cstheme="minorHAnsi"/>
          <w:spacing w:val="-3"/>
          <w:sz w:val="22"/>
          <w:szCs w:val="22"/>
        </w:rPr>
        <w:t>PERFORMANCE REQUIREMENTS</w:t>
      </w:r>
    </w:p>
    <w:p w:rsidR="00DA670E" w:rsidRPr="00EC233A" w:rsidRDefault="005352AF">
      <w:pPr>
        <w:numPr>
          <w:ilvl w:val="1"/>
          <w:numId w:val="3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DA670E" w:rsidRPr="00EC233A">
        <w:rPr>
          <w:rFonts w:asciiTheme="minorHAnsi" w:hAnsiTheme="minorHAnsi" w:cstheme="minorHAnsi"/>
          <w:spacing w:val="-3"/>
          <w:sz w:val="22"/>
          <w:szCs w:val="22"/>
        </w:rPr>
        <w:instrText xml:space="preserve">seq level0 \h \r0 </w:instrText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DA670E" w:rsidRPr="00EC233A">
        <w:rPr>
          <w:rFonts w:asciiTheme="minorHAnsi" w:hAnsiTheme="minorHAnsi" w:cstheme="minorHAnsi"/>
          <w:spacing w:val="-3"/>
          <w:sz w:val="22"/>
          <w:szCs w:val="22"/>
        </w:rPr>
        <w:instrText xml:space="preserve">seq level1 \h \r0 </w:instrText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DA670E" w:rsidRPr="00EC233A">
        <w:rPr>
          <w:rFonts w:asciiTheme="minorHAnsi" w:hAnsiTheme="minorHAnsi" w:cstheme="minorHAnsi"/>
          <w:spacing w:val="-3"/>
          <w:sz w:val="22"/>
          <w:szCs w:val="22"/>
        </w:rPr>
        <w:instrText xml:space="preserve">seq level2 \h \r0 </w:instrText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DA670E" w:rsidRPr="00EC233A">
        <w:rPr>
          <w:rFonts w:asciiTheme="minorHAnsi" w:hAnsiTheme="minorHAnsi" w:cstheme="minorHAnsi"/>
          <w:spacing w:val="-3"/>
          <w:sz w:val="22"/>
          <w:szCs w:val="22"/>
        </w:rPr>
        <w:instrText xml:space="preserve">seq level3 \h \r0 </w:instrText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DA670E" w:rsidRPr="00EC233A">
        <w:rPr>
          <w:rFonts w:asciiTheme="minorHAnsi" w:hAnsiTheme="minorHAnsi" w:cstheme="minorHAnsi"/>
          <w:spacing w:val="-3"/>
          <w:sz w:val="22"/>
          <w:szCs w:val="22"/>
        </w:rPr>
        <w:instrText xml:space="preserve">seq level4 \h \r0 </w:instrText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DA670E" w:rsidRPr="00EC233A">
        <w:rPr>
          <w:rFonts w:asciiTheme="minorHAnsi" w:hAnsiTheme="minorHAnsi" w:cstheme="minorHAnsi"/>
          <w:spacing w:val="-3"/>
          <w:sz w:val="22"/>
          <w:szCs w:val="22"/>
        </w:rPr>
        <w:instrText xml:space="preserve">seq level5 \h \r0 </w:instrText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DA670E" w:rsidRPr="00EC233A">
        <w:rPr>
          <w:rFonts w:asciiTheme="minorHAnsi" w:hAnsiTheme="minorHAnsi" w:cstheme="minorHAnsi"/>
          <w:spacing w:val="-3"/>
          <w:sz w:val="22"/>
          <w:szCs w:val="22"/>
        </w:rPr>
        <w:instrText xml:space="preserve">seq level6 \h \r0 </w:instrText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DA670E" w:rsidRPr="00EC233A">
        <w:rPr>
          <w:rFonts w:asciiTheme="minorHAnsi" w:hAnsiTheme="minorHAnsi" w:cstheme="minorHAnsi"/>
          <w:spacing w:val="-3"/>
          <w:sz w:val="22"/>
          <w:szCs w:val="22"/>
        </w:rPr>
        <w:instrText xml:space="preserve">seq level7 \h \r0 </w:instrText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="00DA670E" w:rsidRPr="00EC233A">
        <w:rPr>
          <w:rFonts w:asciiTheme="minorHAnsi" w:hAnsiTheme="minorHAnsi" w:cstheme="minorHAnsi"/>
          <w:spacing w:val="-3"/>
          <w:sz w:val="22"/>
          <w:szCs w:val="22"/>
        </w:rPr>
        <w:t>Fire Rated Partition Assembly</w:t>
      </w:r>
      <w:r w:rsidR="007A6F89" w:rsidRPr="00EC233A">
        <w:rPr>
          <w:rFonts w:asciiTheme="minorHAnsi" w:hAnsiTheme="minorHAnsi" w:cstheme="minorHAnsi"/>
          <w:spacing w:val="-3"/>
          <w:sz w:val="22"/>
          <w:szCs w:val="22"/>
        </w:rPr>
        <w:t>,</w:t>
      </w:r>
      <w:r w:rsidR="00DA670E" w:rsidRPr="00EC233A">
        <w:rPr>
          <w:rFonts w:asciiTheme="minorHAnsi" w:hAnsiTheme="minorHAnsi" w:cstheme="minorHAnsi"/>
          <w:spacing w:val="-3"/>
          <w:sz w:val="22"/>
          <w:szCs w:val="22"/>
        </w:rPr>
        <w:t xml:space="preserve"> UL </w:t>
      </w:r>
      <w:r w:rsidR="007A6F89" w:rsidRPr="00EC233A">
        <w:rPr>
          <w:rFonts w:asciiTheme="minorHAnsi" w:hAnsiTheme="minorHAnsi" w:cstheme="minorHAnsi"/>
          <w:spacing w:val="-3"/>
          <w:sz w:val="22"/>
          <w:szCs w:val="22"/>
        </w:rPr>
        <w:t>a</w:t>
      </w:r>
      <w:r w:rsidR="00DA670E" w:rsidRPr="00EC233A">
        <w:rPr>
          <w:rFonts w:asciiTheme="minorHAnsi" w:hAnsiTheme="minorHAnsi" w:cstheme="minorHAnsi"/>
          <w:spacing w:val="-3"/>
          <w:sz w:val="22"/>
          <w:szCs w:val="22"/>
        </w:rPr>
        <w:t>ssembly for any required hour</w:t>
      </w:r>
      <w:r w:rsidR="007A6F89" w:rsidRPr="00EC233A">
        <w:rPr>
          <w:rFonts w:asciiTheme="minorHAnsi" w:hAnsiTheme="minorHAnsi" w:cstheme="minorHAnsi"/>
          <w:spacing w:val="-3"/>
          <w:sz w:val="22"/>
          <w:szCs w:val="22"/>
        </w:rPr>
        <w:t>ly</w:t>
      </w:r>
      <w:r w:rsidR="00DA670E" w:rsidRPr="00EC233A">
        <w:rPr>
          <w:rFonts w:asciiTheme="minorHAnsi" w:hAnsiTheme="minorHAnsi" w:cstheme="minorHAnsi"/>
          <w:spacing w:val="-3"/>
          <w:sz w:val="22"/>
          <w:szCs w:val="22"/>
        </w:rPr>
        <w:t xml:space="preserve"> rating.</w:t>
      </w:r>
    </w:p>
    <w:p w:rsidR="00DA670E" w:rsidRPr="00EC233A" w:rsidRDefault="00DA670E">
      <w:pPr>
        <w:numPr>
          <w:ilvl w:val="1"/>
          <w:numId w:val="3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EC233A">
        <w:rPr>
          <w:rFonts w:asciiTheme="minorHAnsi" w:hAnsiTheme="minorHAnsi" w:cstheme="minorHAnsi"/>
          <w:spacing w:val="-3"/>
          <w:sz w:val="22"/>
          <w:szCs w:val="22"/>
        </w:rPr>
        <w:t>Noise Reduction Coefficient (NRC)</w:t>
      </w:r>
      <w:r w:rsidR="007A6F89" w:rsidRPr="00EC233A">
        <w:rPr>
          <w:rFonts w:asciiTheme="minorHAnsi" w:hAnsiTheme="minorHAnsi" w:cstheme="minorHAnsi"/>
          <w:spacing w:val="-3"/>
          <w:sz w:val="22"/>
          <w:szCs w:val="22"/>
        </w:rPr>
        <w:t xml:space="preserve"> to</w:t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t xml:space="preserve"> ASTM E596</w:t>
      </w:r>
      <w:r w:rsidR="007A6F89" w:rsidRPr="00EC233A">
        <w:rPr>
          <w:rFonts w:asciiTheme="minorHAnsi" w:hAnsiTheme="minorHAnsi" w:cstheme="minorHAnsi"/>
          <w:spacing w:val="-3"/>
          <w:sz w:val="22"/>
          <w:szCs w:val="22"/>
        </w:rPr>
        <w:t xml:space="preserve"> standards, with a minimum </w:t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t xml:space="preserve">NRC </w:t>
      </w:r>
      <w:r w:rsidR="007A6F89" w:rsidRPr="00EC233A">
        <w:rPr>
          <w:rFonts w:asciiTheme="minorHAnsi" w:hAnsiTheme="minorHAnsi" w:cstheme="minorHAnsi"/>
          <w:spacing w:val="-3"/>
          <w:sz w:val="22"/>
          <w:szCs w:val="22"/>
        </w:rPr>
        <w:t xml:space="preserve">rating </w:t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t>of 0.65</w:t>
      </w:r>
    </w:p>
    <w:p w:rsidR="00DA670E" w:rsidRPr="00EC233A" w:rsidRDefault="00DA670E">
      <w:pPr>
        <w:numPr>
          <w:ilvl w:val="1"/>
          <w:numId w:val="3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EC233A">
        <w:rPr>
          <w:rFonts w:asciiTheme="minorHAnsi" w:hAnsiTheme="minorHAnsi" w:cstheme="minorHAnsi"/>
          <w:spacing w:val="-3"/>
          <w:sz w:val="22"/>
          <w:szCs w:val="22"/>
        </w:rPr>
        <w:t>Sound Transm</w:t>
      </w:r>
      <w:r w:rsidR="005F4B44">
        <w:rPr>
          <w:rFonts w:asciiTheme="minorHAnsi" w:hAnsiTheme="minorHAnsi" w:cstheme="minorHAnsi"/>
          <w:spacing w:val="-3"/>
          <w:sz w:val="22"/>
          <w:szCs w:val="22"/>
        </w:rPr>
        <w:t>ission Coefficient (STC):  53-55</w:t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t xml:space="preserve"> measured in accordance with ASTM E413, tested on panel size of 100 </w:t>
      </w:r>
      <w:proofErr w:type="spellStart"/>
      <w:r w:rsidRPr="00EC233A">
        <w:rPr>
          <w:rFonts w:asciiTheme="minorHAnsi" w:hAnsiTheme="minorHAnsi" w:cstheme="minorHAnsi"/>
          <w:spacing w:val="-3"/>
          <w:sz w:val="22"/>
          <w:szCs w:val="22"/>
        </w:rPr>
        <w:t>sq</w:t>
      </w:r>
      <w:proofErr w:type="spellEnd"/>
      <w:r w:rsidRPr="00EC233A">
        <w:rPr>
          <w:rFonts w:asciiTheme="minorHAnsi" w:hAnsiTheme="minorHAnsi" w:cstheme="minorHAnsi"/>
          <w:spacing w:val="-3"/>
          <w:sz w:val="22"/>
          <w:szCs w:val="22"/>
        </w:rPr>
        <w:t xml:space="preserve"> ft.</w:t>
      </w:r>
    </w:p>
    <w:p w:rsidR="00DA670E" w:rsidRPr="00EC233A" w:rsidRDefault="00DA670E">
      <w:pPr>
        <w:numPr>
          <w:ilvl w:val="1"/>
          <w:numId w:val="3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EC233A">
        <w:rPr>
          <w:rFonts w:asciiTheme="minorHAnsi" w:hAnsiTheme="minorHAnsi" w:cstheme="minorHAnsi"/>
          <w:spacing w:val="-3"/>
          <w:sz w:val="22"/>
          <w:szCs w:val="22"/>
        </w:rPr>
        <w:t xml:space="preserve">Surface Burning of </w:t>
      </w:r>
      <w:r w:rsidR="001C3ADF">
        <w:rPr>
          <w:rFonts w:asciiTheme="minorHAnsi" w:hAnsiTheme="minorHAnsi" w:cstheme="minorHAnsi"/>
          <w:spacing w:val="-3"/>
          <w:sz w:val="22"/>
          <w:szCs w:val="22"/>
        </w:rPr>
        <w:t xml:space="preserve">Carpet Finish:  ASTM E84; flame and </w:t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t>smoke</w:t>
      </w:r>
      <w:r w:rsidR="001C3ADF">
        <w:rPr>
          <w:rFonts w:asciiTheme="minorHAnsi" w:hAnsiTheme="minorHAnsi" w:cstheme="minorHAnsi"/>
          <w:spacing w:val="-3"/>
          <w:sz w:val="22"/>
          <w:szCs w:val="22"/>
        </w:rPr>
        <w:t xml:space="preserve"> developed indexes</w:t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t xml:space="preserve"> of 25/50</w:t>
      </w:r>
      <w:r w:rsidR="001C3ADF">
        <w:rPr>
          <w:rFonts w:asciiTheme="minorHAnsi" w:hAnsiTheme="minorHAnsi" w:cstheme="minorHAnsi"/>
          <w:spacing w:val="-3"/>
          <w:sz w:val="22"/>
          <w:szCs w:val="22"/>
        </w:rPr>
        <w:t>.</w:t>
      </w:r>
    </w:p>
    <w:p w:rsidR="00DA670E" w:rsidRPr="00EC233A" w:rsidRDefault="00DA670E">
      <w:pPr>
        <w:numPr>
          <w:ilvl w:val="1"/>
          <w:numId w:val="3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EC233A">
        <w:rPr>
          <w:rFonts w:asciiTheme="minorHAnsi" w:hAnsiTheme="minorHAnsi" w:cstheme="minorHAnsi"/>
          <w:spacing w:val="-3"/>
          <w:sz w:val="22"/>
          <w:szCs w:val="22"/>
        </w:rPr>
        <w:t>Install partition system track capable of supporting imposed loads, with maximum deflection of 1/360 of span.</w:t>
      </w:r>
    </w:p>
    <w:p w:rsidR="00DA670E" w:rsidRPr="00EC233A" w:rsidRDefault="00DA670E">
      <w:pPr>
        <w:numPr>
          <w:ilvl w:val="1"/>
          <w:numId w:val="3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EC233A">
        <w:rPr>
          <w:rFonts w:asciiTheme="minorHAnsi" w:hAnsiTheme="minorHAnsi" w:cstheme="minorHAnsi"/>
          <w:spacing w:val="-3"/>
          <w:sz w:val="22"/>
          <w:szCs w:val="22"/>
        </w:rPr>
        <w:t>Operation:  Side opening; paired continuous hinged panels; side stacking.</w:t>
      </w:r>
    </w:p>
    <w:p w:rsidR="00DA670E" w:rsidRPr="00EC233A" w:rsidRDefault="00DA670E">
      <w:pPr>
        <w:numPr>
          <w:ilvl w:val="0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EC233A">
        <w:rPr>
          <w:rFonts w:asciiTheme="minorHAnsi" w:hAnsiTheme="minorHAnsi" w:cstheme="minorHAnsi"/>
          <w:spacing w:val="-3"/>
          <w:sz w:val="22"/>
          <w:szCs w:val="22"/>
        </w:rPr>
        <w:t>SUBMITTALS</w:t>
      </w:r>
    </w:p>
    <w:p w:rsidR="00DA670E" w:rsidRPr="00EC233A" w:rsidRDefault="005352AF">
      <w:pPr>
        <w:numPr>
          <w:ilvl w:val="1"/>
          <w:numId w:val="3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DA670E" w:rsidRPr="00EC233A">
        <w:rPr>
          <w:rFonts w:asciiTheme="minorHAnsi" w:hAnsiTheme="minorHAnsi" w:cstheme="minorHAnsi"/>
          <w:spacing w:val="-3"/>
          <w:sz w:val="22"/>
          <w:szCs w:val="22"/>
        </w:rPr>
        <w:instrText xml:space="preserve">seq level0 \h \r0 </w:instrText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DA670E" w:rsidRPr="00EC233A">
        <w:rPr>
          <w:rFonts w:asciiTheme="minorHAnsi" w:hAnsiTheme="minorHAnsi" w:cstheme="minorHAnsi"/>
          <w:spacing w:val="-3"/>
          <w:sz w:val="22"/>
          <w:szCs w:val="22"/>
        </w:rPr>
        <w:instrText xml:space="preserve">seq level1 \h \r0 </w:instrText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DA670E" w:rsidRPr="00EC233A">
        <w:rPr>
          <w:rFonts w:asciiTheme="minorHAnsi" w:hAnsiTheme="minorHAnsi" w:cstheme="minorHAnsi"/>
          <w:spacing w:val="-3"/>
          <w:sz w:val="22"/>
          <w:szCs w:val="22"/>
        </w:rPr>
        <w:instrText xml:space="preserve">seq level2 \h \r0 </w:instrText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DA670E" w:rsidRPr="00EC233A">
        <w:rPr>
          <w:rFonts w:asciiTheme="minorHAnsi" w:hAnsiTheme="minorHAnsi" w:cstheme="minorHAnsi"/>
          <w:spacing w:val="-3"/>
          <w:sz w:val="22"/>
          <w:szCs w:val="22"/>
        </w:rPr>
        <w:instrText xml:space="preserve">seq level3 \h \r0 </w:instrText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DA670E" w:rsidRPr="00EC233A">
        <w:rPr>
          <w:rFonts w:asciiTheme="minorHAnsi" w:hAnsiTheme="minorHAnsi" w:cstheme="minorHAnsi"/>
          <w:spacing w:val="-3"/>
          <w:sz w:val="22"/>
          <w:szCs w:val="22"/>
        </w:rPr>
        <w:instrText xml:space="preserve">seq level4 \h \r0 </w:instrText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DA670E" w:rsidRPr="00EC233A">
        <w:rPr>
          <w:rFonts w:asciiTheme="minorHAnsi" w:hAnsiTheme="minorHAnsi" w:cstheme="minorHAnsi"/>
          <w:spacing w:val="-3"/>
          <w:sz w:val="22"/>
          <w:szCs w:val="22"/>
        </w:rPr>
        <w:instrText xml:space="preserve">seq level5 \h \r0 </w:instrText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DA670E" w:rsidRPr="00EC233A">
        <w:rPr>
          <w:rFonts w:asciiTheme="minorHAnsi" w:hAnsiTheme="minorHAnsi" w:cstheme="minorHAnsi"/>
          <w:spacing w:val="-3"/>
          <w:sz w:val="22"/>
          <w:szCs w:val="22"/>
        </w:rPr>
        <w:instrText xml:space="preserve">seq level6 \h \r0 </w:instrText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DA670E" w:rsidRPr="00EC233A">
        <w:rPr>
          <w:rFonts w:asciiTheme="minorHAnsi" w:hAnsiTheme="minorHAnsi" w:cstheme="minorHAnsi"/>
          <w:spacing w:val="-3"/>
          <w:sz w:val="22"/>
          <w:szCs w:val="22"/>
        </w:rPr>
        <w:instrText xml:space="preserve">seq level7 \h \r0 </w:instrText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="00DA670E" w:rsidRPr="00EC233A">
        <w:rPr>
          <w:rFonts w:asciiTheme="minorHAnsi" w:hAnsiTheme="minorHAnsi" w:cstheme="minorHAnsi"/>
          <w:spacing w:val="-3"/>
          <w:sz w:val="22"/>
          <w:szCs w:val="22"/>
        </w:rPr>
        <w:t xml:space="preserve">Submit under provisions of </w:t>
      </w:r>
      <w:r w:rsidR="007917AB" w:rsidRPr="00EC233A">
        <w:rPr>
          <w:rFonts w:asciiTheme="minorHAnsi" w:hAnsiTheme="minorHAnsi" w:cstheme="minorHAnsi"/>
          <w:spacing w:val="-3"/>
          <w:sz w:val="22"/>
          <w:szCs w:val="22"/>
        </w:rPr>
        <w:t>Section 01</w:t>
      </w:r>
      <w:r w:rsidR="007A6F89" w:rsidRPr="00EC233A">
        <w:rPr>
          <w:rFonts w:asciiTheme="minorHAnsi" w:hAnsiTheme="minorHAnsi" w:cstheme="minorHAnsi"/>
          <w:spacing w:val="-3"/>
          <w:sz w:val="22"/>
          <w:szCs w:val="22"/>
        </w:rPr>
        <w:t xml:space="preserve"> 33 00</w:t>
      </w:r>
      <w:r w:rsidR="00DA670E" w:rsidRPr="00EC233A">
        <w:rPr>
          <w:rFonts w:asciiTheme="minorHAnsi" w:hAnsiTheme="minorHAnsi" w:cstheme="minorHAnsi"/>
          <w:spacing w:val="-3"/>
          <w:sz w:val="22"/>
          <w:szCs w:val="22"/>
        </w:rPr>
        <w:t>.</w:t>
      </w:r>
    </w:p>
    <w:p w:rsidR="00FD6F03" w:rsidRPr="00EC233A" w:rsidRDefault="00DA670E">
      <w:pPr>
        <w:numPr>
          <w:ilvl w:val="1"/>
          <w:numId w:val="3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EC233A">
        <w:rPr>
          <w:rFonts w:asciiTheme="minorHAnsi" w:hAnsiTheme="minorHAnsi" w:cstheme="minorHAnsi"/>
          <w:spacing w:val="-3"/>
          <w:sz w:val="22"/>
          <w:szCs w:val="22"/>
        </w:rPr>
        <w:t>Shop Drawings:</w:t>
      </w:r>
    </w:p>
    <w:p w:rsidR="00FD6F03" w:rsidRPr="00EC233A" w:rsidRDefault="00DA670E" w:rsidP="00FD6F03">
      <w:pPr>
        <w:numPr>
          <w:ilvl w:val="2"/>
          <w:numId w:val="3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EC233A">
        <w:rPr>
          <w:rFonts w:asciiTheme="minorHAnsi" w:hAnsiTheme="minorHAnsi" w:cstheme="minorHAnsi"/>
          <w:spacing w:val="-3"/>
          <w:sz w:val="22"/>
          <w:szCs w:val="22"/>
        </w:rPr>
        <w:t xml:space="preserve">Indicate opening sizes, track layout, details of track and required supports, static and dynamic loads, </w:t>
      </w:r>
      <w:r w:rsidR="007A6F89" w:rsidRPr="00EC233A">
        <w:rPr>
          <w:rFonts w:asciiTheme="minorHAnsi" w:hAnsiTheme="minorHAnsi" w:cstheme="minorHAnsi"/>
          <w:spacing w:val="-3"/>
          <w:sz w:val="22"/>
          <w:szCs w:val="22"/>
        </w:rPr>
        <w:t>location,</w:t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t xml:space="preserve"> and details of pass door and frame, adjacent construction and finish </w:t>
      </w:r>
      <w:r w:rsidR="007A6F89" w:rsidRPr="00EC233A">
        <w:rPr>
          <w:rFonts w:asciiTheme="minorHAnsi" w:hAnsiTheme="minorHAnsi" w:cstheme="minorHAnsi"/>
          <w:spacing w:val="-3"/>
          <w:sz w:val="22"/>
          <w:szCs w:val="22"/>
        </w:rPr>
        <w:t>trim</w:t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t xml:space="preserve"> and stacking sizes.</w:t>
      </w:r>
    </w:p>
    <w:p w:rsidR="00DA670E" w:rsidRPr="00EC233A" w:rsidRDefault="00DA670E" w:rsidP="00FD6F03">
      <w:pPr>
        <w:numPr>
          <w:ilvl w:val="2"/>
          <w:numId w:val="3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EC233A">
        <w:rPr>
          <w:rFonts w:asciiTheme="minorHAnsi" w:hAnsiTheme="minorHAnsi" w:cstheme="minorHAnsi"/>
          <w:spacing w:val="-3"/>
          <w:sz w:val="22"/>
          <w:szCs w:val="22"/>
        </w:rPr>
        <w:t xml:space="preserve">Provide structural calculations for support structure by </w:t>
      </w:r>
      <w:smartTag w:uri="urn:schemas-microsoft-com:office:smarttags" w:element="place">
        <w:smartTag w:uri="urn:schemas-microsoft-com:office:smarttags" w:element="State">
          <w:r w:rsidRPr="00EC233A">
            <w:rPr>
              <w:rFonts w:asciiTheme="minorHAnsi" w:hAnsiTheme="minorHAnsi" w:cstheme="minorHAnsi"/>
              <w:spacing w:val="-3"/>
              <w:sz w:val="22"/>
              <w:szCs w:val="22"/>
            </w:rPr>
            <w:t>Florida</w:t>
          </w:r>
        </w:smartTag>
      </w:smartTag>
      <w:r w:rsidRPr="00EC233A">
        <w:rPr>
          <w:rFonts w:asciiTheme="minorHAnsi" w:hAnsiTheme="minorHAnsi" w:cstheme="minorHAnsi"/>
          <w:spacing w:val="-3"/>
          <w:sz w:val="22"/>
          <w:szCs w:val="22"/>
        </w:rPr>
        <w:t xml:space="preserve"> structural engineer.</w:t>
      </w:r>
    </w:p>
    <w:p w:rsidR="00DA670E" w:rsidRPr="00EC233A" w:rsidRDefault="00DA670E">
      <w:pPr>
        <w:numPr>
          <w:ilvl w:val="1"/>
          <w:numId w:val="3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EC233A">
        <w:rPr>
          <w:rFonts w:asciiTheme="minorHAnsi" w:hAnsiTheme="minorHAnsi" w:cstheme="minorHAnsi"/>
          <w:spacing w:val="-3"/>
          <w:sz w:val="22"/>
          <w:szCs w:val="22"/>
        </w:rPr>
        <w:t>Product Data: Provide data on partition operation, hardware and accessories, track-switching components, colors and finishes available.</w:t>
      </w:r>
    </w:p>
    <w:p w:rsidR="00DA670E" w:rsidRPr="00EC233A" w:rsidRDefault="00DA670E">
      <w:pPr>
        <w:numPr>
          <w:ilvl w:val="1"/>
          <w:numId w:val="3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EC233A">
        <w:rPr>
          <w:rFonts w:asciiTheme="minorHAnsi" w:hAnsiTheme="minorHAnsi" w:cstheme="minorHAnsi"/>
          <w:spacing w:val="-3"/>
          <w:sz w:val="22"/>
          <w:szCs w:val="22"/>
        </w:rPr>
        <w:t>Samples:  Submit samples of full manufacturer's color range for selection of colors.</w:t>
      </w:r>
    </w:p>
    <w:p w:rsidR="00DA670E" w:rsidRPr="00EC233A" w:rsidRDefault="00DA670E">
      <w:pPr>
        <w:numPr>
          <w:ilvl w:val="1"/>
          <w:numId w:val="3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EC233A">
        <w:rPr>
          <w:rFonts w:asciiTheme="minorHAnsi" w:hAnsiTheme="minorHAnsi" w:cstheme="minorHAnsi"/>
          <w:spacing w:val="-3"/>
          <w:sz w:val="22"/>
          <w:szCs w:val="22"/>
        </w:rPr>
        <w:t xml:space="preserve">Samples:  Submit samples of surface finish, 12 x 12 inches, size, illustrating quality, colors selected, </w:t>
      </w:r>
      <w:r w:rsidR="007A6F89" w:rsidRPr="00EC233A">
        <w:rPr>
          <w:rFonts w:asciiTheme="minorHAnsi" w:hAnsiTheme="minorHAnsi" w:cstheme="minorHAnsi"/>
          <w:spacing w:val="-3"/>
          <w:sz w:val="22"/>
          <w:szCs w:val="22"/>
        </w:rPr>
        <w:t>texture,</w:t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t xml:space="preserve"> and weight.</w:t>
      </w:r>
    </w:p>
    <w:p w:rsidR="00DA670E" w:rsidRPr="00EC233A" w:rsidRDefault="00DA670E">
      <w:pPr>
        <w:numPr>
          <w:ilvl w:val="1"/>
          <w:numId w:val="3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EC233A">
        <w:rPr>
          <w:rFonts w:asciiTheme="minorHAnsi" w:hAnsiTheme="minorHAnsi" w:cstheme="minorHAnsi"/>
          <w:spacing w:val="-3"/>
          <w:sz w:val="22"/>
          <w:szCs w:val="22"/>
        </w:rPr>
        <w:lastRenderedPageBreak/>
        <w:t>Manufacturer's Installation Instructions:  Include specific procedures, perimeter conditions requiring special attention and installation sequence.</w:t>
      </w:r>
    </w:p>
    <w:p w:rsidR="00DA670E" w:rsidRPr="00EC233A" w:rsidRDefault="00DA670E">
      <w:pPr>
        <w:numPr>
          <w:ilvl w:val="1"/>
          <w:numId w:val="3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EC233A">
        <w:rPr>
          <w:rFonts w:asciiTheme="minorHAnsi" w:hAnsiTheme="minorHAnsi" w:cstheme="minorHAnsi"/>
          <w:spacing w:val="-3"/>
          <w:sz w:val="22"/>
          <w:szCs w:val="22"/>
        </w:rPr>
        <w:t>Manufacturer's Certificate:  Certify that partition system meets or exceeds specified acoustic requirements and flame/smoke rating.</w:t>
      </w:r>
    </w:p>
    <w:p w:rsidR="00DA670E" w:rsidRPr="00EC233A" w:rsidRDefault="00DA670E">
      <w:pPr>
        <w:numPr>
          <w:ilvl w:val="0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EC233A">
        <w:rPr>
          <w:rFonts w:asciiTheme="minorHAnsi" w:hAnsiTheme="minorHAnsi" w:cstheme="minorHAnsi"/>
          <w:spacing w:val="-3"/>
          <w:sz w:val="22"/>
          <w:szCs w:val="22"/>
        </w:rPr>
        <w:t>MAINTENANCE DATA</w:t>
      </w:r>
    </w:p>
    <w:p w:rsidR="00DA670E" w:rsidRPr="00EC233A" w:rsidRDefault="005352AF">
      <w:pPr>
        <w:numPr>
          <w:ilvl w:val="1"/>
          <w:numId w:val="3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DA670E" w:rsidRPr="00EC233A">
        <w:rPr>
          <w:rFonts w:asciiTheme="minorHAnsi" w:hAnsiTheme="minorHAnsi" w:cstheme="minorHAnsi"/>
          <w:spacing w:val="-3"/>
          <w:sz w:val="22"/>
          <w:szCs w:val="22"/>
        </w:rPr>
        <w:instrText xml:space="preserve">seq level0 \h \r0 </w:instrText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DA670E" w:rsidRPr="00EC233A">
        <w:rPr>
          <w:rFonts w:asciiTheme="minorHAnsi" w:hAnsiTheme="minorHAnsi" w:cstheme="minorHAnsi"/>
          <w:spacing w:val="-3"/>
          <w:sz w:val="22"/>
          <w:szCs w:val="22"/>
        </w:rPr>
        <w:instrText xml:space="preserve">seq level1 \h \r0 </w:instrText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DA670E" w:rsidRPr="00EC233A">
        <w:rPr>
          <w:rFonts w:asciiTheme="minorHAnsi" w:hAnsiTheme="minorHAnsi" w:cstheme="minorHAnsi"/>
          <w:spacing w:val="-3"/>
          <w:sz w:val="22"/>
          <w:szCs w:val="22"/>
        </w:rPr>
        <w:instrText xml:space="preserve">seq level2 \h \r0 </w:instrText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DA670E" w:rsidRPr="00EC233A">
        <w:rPr>
          <w:rFonts w:asciiTheme="minorHAnsi" w:hAnsiTheme="minorHAnsi" w:cstheme="minorHAnsi"/>
          <w:spacing w:val="-3"/>
          <w:sz w:val="22"/>
          <w:szCs w:val="22"/>
        </w:rPr>
        <w:instrText xml:space="preserve">seq level3 \h \r0 </w:instrText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DA670E" w:rsidRPr="00EC233A">
        <w:rPr>
          <w:rFonts w:asciiTheme="minorHAnsi" w:hAnsiTheme="minorHAnsi" w:cstheme="minorHAnsi"/>
          <w:spacing w:val="-3"/>
          <w:sz w:val="22"/>
          <w:szCs w:val="22"/>
        </w:rPr>
        <w:instrText xml:space="preserve">seq level4 \h \r0 </w:instrText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DA670E" w:rsidRPr="00EC233A">
        <w:rPr>
          <w:rFonts w:asciiTheme="minorHAnsi" w:hAnsiTheme="minorHAnsi" w:cstheme="minorHAnsi"/>
          <w:spacing w:val="-3"/>
          <w:sz w:val="22"/>
          <w:szCs w:val="22"/>
        </w:rPr>
        <w:instrText xml:space="preserve">seq level5 \h \r0 </w:instrText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DA670E" w:rsidRPr="00EC233A">
        <w:rPr>
          <w:rFonts w:asciiTheme="minorHAnsi" w:hAnsiTheme="minorHAnsi" w:cstheme="minorHAnsi"/>
          <w:spacing w:val="-3"/>
          <w:sz w:val="22"/>
          <w:szCs w:val="22"/>
        </w:rPr>
        <w:instrText xml:space="preserve">seq level6 \h \r0 </w:instrText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DA670E" w:rsidRPr="00EC233A">
        <w:rPr>
          <w:rFonts w:asciiTheme="minorHAnsi" w:hAnsiTheme="minorHAnsi" w:cstheme="minorHAnsi"/>
          <w:spacing w:val="-3"/>
          <w:sz w:val="22"/>
          <w:szCs w:val="22"/>
        </w:rPr>
        <w:instrText xml:space="preserve">seq level7 \h \r0 </w:instrText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="00DA670E" w:rsidRPr="00EC233A">
        <w:rPr>
          <w:rFonts w:asciiTheme="minorHAnsi" w:hAnsiTheme="minorHAnsi" w:cstheme="minorHAnsi"/>
          <w:spacing w:val="-3"/>
          <w:sz w:val="22"/>
          <w:szCs w:val="22"/>
        </w:rPr>
        <w:t xml:space="preserve">Submit under provisions of </w:t>
      </w:r>
      <w:r w:rsidR="007917AB" w:rsidRPr="00EC233A">
        <w:rPr>
          <w:rFonts w:asciiTheme="minorHAnsi" w:hAnsiTheme="minorHAnsi" w:cstheme="minorHAnsi"/>
          <w:spacing w:val="-3"/>
          <w:sz w:val="22"/>
          <w:szCs w:val="22"/>
        </w:rPr>
        <w:t>Section 01</w:t>
      </w:r>
      <w:r w:rsidR="007A6F89" w:rsidRPr="00EC233A">
        <w:rPr>
          <w:rFonts w:asciiTheme="minorHAnsi" w:hAnsiTheme="minorHAnsi" w:cstheme="minorHAnsi"/>
          <w:spacing w:val="-3"/>
          <w:sz w:val="22"/>
          <w:szCs w:val="22"/>
        </w:rPr>
        <w:t xml:space="preserve"> 77 00</w:t>
      </w:r>
      <w:r w:rsidR="00DA670E" w:rsidRPr="00EC233A">
        <w:rPr>
          <w:rFonts w:asciiTheme="minorHAnsi" w:hAnsiTheme="minorHAnsi" w:cstheme="minorHAnsi"/>
          <w:spacing w:val="-3"/>
          <w:sz w:val="22"/>
          <w:szCs w:val="22"/>
        </w:rPr>
        <w:t>.</w:t>
      </w:r>
    </w:p>
    <w:p w:rsidR="00DA670E" w:rsidRPr="00EC233A" w:rsidRDefault="00DA670E">
      <w:pPr>
        <w:numPr>
          <w:ilvl w:val="1"/>
          <w:numId w:val="3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EC233A">
        <w:rPr>
          <w:rFonts w:asciiTheme="minorHAnsi" w:hAnsiTheme="minorHAnsi" w:cstheme="minorHAnsi"/>
          <w:spacing w:val="-3"/>
          <w:sz w:val="22"/>
          <w:szCs w:val="22"/>
        </w:rPr>
        <w:t>Include recommended cleaning methods, cleaning materials, and stain removal methods.</w:t>
      </w:r>
    </w:p>
    <w:p w:rsidR="00DA670E" w:rsidRPr="00EC233A" w:rsidRDefault="00DA670E">
      <w:pPr>
        <w:numPr>
          <w:ilvl w:val="1"/>
          <w:numId w:val="3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EC233A">
        <w:rPr>
          <w:rFonts w:asciiTheme="minorHAnsi" w:hAnsiTheme="minorHAnsi" w:cstheme="minorHAnsi"/>
          <w:spacing w:val="-3"/>
          <w:sz w:val="22"/>
          <w:szCs w:val="22"/>
        </w:rPr>
        <w:t>Describe cleaning materials detrimental to marker board and tack board surfaces and hardware finish.</w:t>
      </w:r>
    </w:p>
    <w:p w:rsidR="00DA670E" w:rsidRPr="00EC233A" w:rsidRDefault="00DA670E">
      <w:pPr>
        <w:numPr>
          <w:ilvl w:val="0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EC233A">
        <w:rPr>
          <w:rFonts w:asciiTheme="minorHAnsi" w:hAnsiTheme="minorHAnsi" w:cstheme="minorHAnsi"/>
          <w:spacing w:val="-3"/>
          <w:sz w:val="22"/>
          <w:szCs w:val="22"/>
        </w:rPr>
        <w:t>QUALIFICATIONS</w:t>
      </w:r>
    </w:p>
    <w:p w:rsidR="00DA670E" w:rsidRPr="00EC233A" w:rsidRDefault="005352AF">
      <w:pPr>
        <w:numPr>
          <w:ilvl w:val="1"/>
          <w:numId w:val="3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DA670E" w:rsidRPr="00EC233A">
        <w:rPr>
          <w:rFonts w:asciiTheme="minorHAnsi" w:hAnsiTheme="minorHAnsi" w:cstheme="minorHAnsi"/>
          <w:spacing w:val="-3"/>
          <w:sz w:val="22"/>
          <w:szCs w:val="22"/>
        </w:rPr>
        <w:instrText xml:space="preserve">seq level0 \h \r0 </w:instrText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DA670E" w:rsidRPr="00EC233A">
        <w:rPr>
          <w:rFonts w:asciiTheme="minorHAnsi" w:hAnsiTheme="minorHAnsi" w:cstheme="minorHAnsi"/>
          <w:spacing w:val="-3"/>
          <w:sz w:val="22"/>
          <w:szCs w:val="22"/>
        </w:rPr>
        <w:instrText xml:space="preserve">seq level1 \h \r0 </w:instrText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DA670E" w:rsidRPr="00EC233A">
        <w:rPr>
          <w:rFonts w:asciiTheme="minorHAnsi" w:hAnsiTheme="minorHAnsi" w:cstheme="minorHAnsi"/>
          <w:spacing w:val="-3"/>
          <w:sz w:val="22"/>
          <w:szCs w:val="22"/>
        </w:rPr>
        <w:instrText xml:space="preserve">seq level2 \h \r0 </w:instrText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DA670E" w:rsidRPr="00EC233A">
        <w:rPr>
          <w:rFonts w:asciiTheme="minorHAnsi" w:hAnsiTheme="minorHAnsi" w:cstheme="minorHAnsi"/>
          <w:spacing w:val="-3"/>
          <w:sz w:val="22"/>
          <w:szCs w:val="22"/>
        </w:rPr>
        <w:instrText xml:space="preserve">seq level3 \h \r0 </w:instrText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DA670E" w:rsidRPr="00EC233A">
        <w:rPr>
          <w:rFonts w:asciiTheme="minorHAnsi" w:hAnsiTheme="minorHAnsi" w:cstheme="minorHAnsi"/>
          <w:spacing w:val="-3"/>
          <w:sz w:val="22"/>
          <w:szCs w:val="22"/>
        </w:rPr>
        <w:instrText xml:space="preserve">seq level4 \h \r0 </w:instrText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DA670E" w:rsidRPr="00EC233A">
        <w:rPr>
          <w:rFonts w:asciiTheme="minorHAnsi" w:hAnsiTheme="minorHAnsi" w:cstheme="minorHAnsi"/>
          <w:spacing w:val="-3"/>
          <w:sz w:val="22"/>
          <w:szCs w:val="22"/>
        </w:rPr>
        <w:instrText xml:space="preserve">seq level5 \h \r0 </w:instrText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DA670E" w:rsidRPr="00EC233A">
        <w:rPr>
          <w:rFonts w:asciiTheme="minorHAnsi" w:hAnsiTheme="minorHAnsi" w:cstheme="minorHAnsi"/>
          <w:spacing w:val="-3"/>
          <w:sz w:val="22"/>
          <w:szCs w:val="22"/>
        </w:rPr>
        <w:instrText xml:space="preserve">seq level6 \h \r0 </w:instrText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DA670E" w:rsidRPr="00EC233A">
        <w:rPr>
          <w:rFonts w:asciiTheme="minorHAnsi" w:hAnsiTheme="minorHAnsi" w:cstheme="minorHAnsi"/>
          <w:spacing w:val="-3"/>
          <w:sz w:val="22"/>
          <w:szCs w:val="22"/>
        </w:rPr>
        <w:instrText xml:space="preserve">seq level7 \h \r0 </w:instrText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="00DA670E" w:rsidRPr="00EC233A">
        <w:rPr>
          <w:rFonts w:asciiTheme="minorHAnsi" w:hAnsiTheme="minorHAnsi" w:cstheme="minorHAnsi"/>
          <w:spacing w:val="-3"/>
          <w:sz w:val="22"/>
          <w:szCs w:val="22"/>
        </w:rPr>
        <w:t xml:space="preserve">Manufacturer:  Company specializing in manufacturing the products specified in this section with minimum </w:t>
      </w:r>
      <w:r w:rsidR="007917AB" w:rsidRPr="00EC233A">
        <w:rPr>
          <w:rFonts w:asciiTheme="minorHAnsi" w:hAnsiTheme="minorHAnsi" w:cstheme="minorHAnsi"/>
          <w:spacing w:val="-3"/>
          <w:sz w:val="22"/>
          <w:szCs w:val="22"/>
        </w:rPr>
        <w:t>5-</w:t>
      </w:r>
      <w:r w:rsidR="00DA670E" w:rsidRPr="00EC233A">
        <w:rPr>
          <w:rFonts w:asciiTheme="minorHAnsi" w:hAnsiTheme="minorHAnsi" w:cstheme="minorHAnsi"/>
          <w:spacing w:val="-3"/>
          <w:sz w:val="22"/>
          <w:szCs w:val="22"/>
        </w:rPr>
        <w:t>years documented experience.</w:t>
      </w:r>
    </w:p>
    <w:p w:rsidR="00DA670E" w:rsidRPr="00EC233A" w:rsidRDefault="00DA670E">
      <w:pPr>
        <w:numPr>
          <w:ilvl w:val="1"/>
          <w:numId w:val="3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EC233A">
        <w:rPr>
          <w:rFonts w:asciiTheme="minorHAnsi" w:hAnsiTheme="minorHAnsi" w:cstheme="minorHAnsi"/>
          <w:spacing w:val="-3"/>
          <w:sz w:val="22"/>
          <w:szCs w:val="22"/>
        </w:rPr>
        <w:t xml:space="preserve">Installer:  Company specializing in performing the work of this section with minimum </w:t>
      </w:r>
      <w:r w:rsidR="007917AB" w:rsidRPr="00EC233A">
        <w:rPr>
          <w:rFonts w:asciiTheme="minorHAnsi" w:hAnsiTheme="minorHAnsi" w:cstheme="minorHAnsi"/>
          <w:spacing w:val="-3"/>
          <w:sz w:val="22"/>
          <w:szCs w:val="22"/>
        </w:rPr>
        <w:t>5-</w:t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t>years documented experience and approved by manufacturer.</w:t>
      </w:r>
    </w:p>
    <w:p w:rsidR="00DA670E" w:rsidRPr="00EC233A" w:rsidRDefault="00DA670E">
      <w:pPr>
        <w:numPr>
          <w:ilvl w:val="0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EC233A">
        <w:rPr>
          <w:rFonts w:asciiTheme="minorHAnsi" w:hAnsiTheme="minorHAnsi" w:cstheme="minorHAnsi"/>
          <w:spacing w:val="-3"/>
          <w:sz w:val="22"/>
          <w:szCs w:val="22"/>
        </w:rPr>
        <w:t>REGULATORY REQUIREMENTS</w:t>
      </w:r>
    </w:p>
    <w:p w:rsidR="00DA670E" w:rsidRPr="00EC233A" w:rsidRDefault="005352AF">
      <w:pPr>
        <w:numPr>
          <w:ilvl w:val="1"/>
          <w:numId w:val="3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DA670E" w:rsidRPr="00EC233A">
        <w:rPr>
          <w:rFonts w:asciiTheme="minorHAnsi" w:hAnsiTheme="minorHAnsi" w:cstheme="minorHAnsi"/>
          <w:spacing w:val="-3"/>
          <w:sz w:val="22"/>
          <w:szCs w:val="22"/>
        </w:rPr>
        <w:instrText xml:space="preserve">seq level0 \h \r0 </w:instrText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DA670E" w:rsidRPr="00EC233A">
        <w:rPr>
          <w:rFonts w:asciiTheme="minorHAnsi" w:hAnsiTheme="minorHAnsi" w:cstheme="minorHAnsi"/>
          <w:spacing w:val="-3"/>
          <w:sz w:val="22"/>
          <w:szCs w:val="22"/>
        </w:rPr>
        <w:instrText xml:space="preserve">seq level1 \h \r0 </w:instrText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DA670E" w:rsidRPr="00EC233A">
        <w:rPr>
          <w:rFonts w:asciiTheme="minorHAnsi" w:hAnsiTheme="minorHAnsi" w:cstheme="minorHAnsi"/>
          <w:spacing w:val="-3"/>
          <w:sz w:val="22"/>
          <w:szCs w:val="22"/>
        </w:rPr>
        <w:instrText xml:space="preserve">seq level2 \h \r0 </w:instrText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DA670E" w:rsidRPr="00EC233A">
        <w:rPr>
          <w:rFonts w:asciiTheme="minorHAnsi" w:hAnsiTheme="minorHAnsi" w:cstheme="minorHAnsi"/>
          <w:spacing w:val="-3"/>
          <w:sz w:val="22"/>
          <w:szCs w:val="22"/>
        </w:rPr>
        <w:instrText xml:space="preserve">seq level3 \h \r0 </w:instrText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DA670E" w:rsidRPr="00EC233A">
        <w:rPr>
          <w:rFonts w:asciiTheme="minorHAnsi" w:hAnsiTheme="minorHAnsi" w:cstheme="minorHAnsi"/>
          <w:spacing w:val="-3"/>
          <w:sz w:val="22"/>
          <w:szCs w:val="22"/>
        </w:rPr>
        <w:instrText xml:space="preserve">seq level4 \h \r0 </w:instrText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DA670E" w:rsidRPr="00EC233A">
        <w:rPr>
          <w:rFonts w:asciiTheme="minorHAnsi" w:hAnsiTheme="minorHAnsi" w:cstheme="minorHAnsi"/>
          <w:spacing w:val="-3"/>
          <w:sz w:val="22"/>
          <w:szCs w:val="22"/>
        </w:rPr>
        <w:instrText xml:space="preserve">seq level5 \h \r0 </w:instrText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DA670E" w:rsidRPr="00EC233A">
        <w:rPr>
          <w:rFonts w:asciiTheme="minorHAnsi" w:hAnsiTheme="minorHAnsi" w:cstheme="minorHAnsi"/>
          <w:spacing w:val="-3"/>
          <w:sz w:val="22"/>
          <w:szCs w:val="22"/>
        </w:rPr>
        <w:instrText xml:space="preserve">seq level6 \h \r0 </w:instrText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DA670E" w:rsidRPr="00EC233A">
        <w:rPr>
          <w:rFonts w:asciiTheme="minorHAnsi" w:hAnsiTheme="minorHAnsi" w:cstheme="minorHAnsi"/>
          <w:spacing w:val="-3"/>
          <w:sz w:val="22"/>
          <w:szCs w:val="22"/>
        </w:rPr>
        <w:instrText xml:space="preserve">seq level7 \h \r0 </w:instrText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="00DA670E" w:rsidRPr="00EC233A">
        <w:rPr>
          <w:rFonts w:asciiTheme="minorHAnsi" w:hAnsiTheme="minorHAnsi" w:cstheme="minorHAnsi"/>
          <w:spacing w:val="-3"/>
          <w:sz w:val="22"/>
          <w:szCs w:val="22"/>
        </w:rPr>
        <w:t xml:space="preserve">Conform to applicable code for fire rated panel construction, surface burning </w:t>
      </w:r>
      <w:r w:rsidR="007A6F89" w:rsidRPr="00EC233A">
        <w:rPr>
          <w:rFonts w:asciiTheme="minorHAnsi" w:hAnsiTheme="minorHAnsi" w:cstheme="minorHAnsi"/>
          <w:spacing w:val="-3"/>
          <w:sz w:val="22"/>
          <w:szCs w:val="22"/>
        </w:rPr>
        <w:t>characteristics,</w:t>
      </w:r>
      <w:r w:rsidR="00DA670E" w:rsidRPr="00EC233A">
        <w:rPr>
          <w:rFonts w:asciiTheme="minorHAnsi" w:hAnsiTheme="minorHAnsi" w:cstheme="minorHAnsi"/>
          <w:spacing w:val="-3"/>
          <w:sz w:val="22"/>
          <w:szCs w:val="22"/>
        </w:rPr>
        <w:t xml:space="preserve"> and combustibility requirements for materials.</w:t>
      </w:r>
    </w:p>
    <w:p w:rsidR="00DA670E" w:rsidRPr="00EC233A" w:rsidRDefault="00DA670E">
      <w:pPr>
        <w:numPr>
          <w:ilvl w:val="0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EC233A">
        <w:rPr>
          <w:rFonts w:asciiTheme="minorHAnsi" w:hAnsiTheme="minorHAnsi" w:cstheme="minorHAnsi"/>
          <w:spacing w:val="-3"/>
          <w:sz w:val="22"/>
          <w:szCs w:val="22"/>
        </w:rPr>
        <w:t>FIELD MEASUREMENTS</w:t>
      </w:r>
    </w:p>
    <w:p w:rsidR="00DA670E" w:rsidRPr="00EC233A" w:rsidRDefault="005352AF">
      <w:pPr>
        <w:numPr>
          <w:ilvl w:val="1"/>
          <w:numId w:val="3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DA670E" w:rsidRPr="00EC233A">
        <w:rPr>
          <w:rFonts w:asciiTheme="minorHAnsi" w:hAnsiTheme="minorHAnsi" w:cstheme="minorHAnsi"/>
          <w:spacing w:val="-3"/>
          <w:sz w:val="22"/>
          <w:szCs w:val="22"/>
        </w:rPr>
        <w:instrText xml:space="preserve">seq level0 \h \r0 </w:instrText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DA670E" w:rsidRPr="00EC233A">
        <w:rPr>
          <w:rFonts w:asciiTheme="minorHAnsi" w:hAnsiTheme="minorHAnsi" w:cstheme="minorHAnsi"/>
          <w:spacing w:val="-3"/>
          <w:sz w:val="22"/>
          <w:szCs w:val="22"/>
        </w:rPr>
        <w:instrText xml:space="preserve">seq level1 \h \r0 </w:instrText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DA670E" w:rsidRPr="00EC233A">
        <w:rPr>
          <w:rFonts w:asciiTheme="minorHAnsi" w:hAnsiTheme="minorHAnsi" w:cstheme="minorHAnsi"/>
          <w:spacing w:val="-3"/>
          <w:sz w:val="22"/>
          <w:szCs w:val="22"/>
        </w:rPr>
        <w:instrText xml:space="preserve">seq level2 \h \r0 </w:instrText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DA670E" w:rsidRPr="00EC233A">
        <w:rPr>
          <w:rFonts w:asciiTheme="minorHAnsi" w:hAnsiTheme="minorHAnsi" w:cstheme="minorHAnsi"/>
          <w:spacing w:val="-3"/>
          <w:sz w:val="22"/>
          <w:szCs w:val="22"/>
        </w:rPr>
        <w:instrText xml:space="preserve">seq level3 \h \r0 </w:instrText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DA670E" w:rsidRPr="00EC233A">
        <w:rPr>
          <w:rFonts w:asciiTheme="minorHAnsi" w:hAnsiTheme="minorHAnsi" w:cstheme="minorHAnsi"/>
          <w:spacing w:val="-3"/>
          <w:sz w:val="22"/>
          <w:szCs w:val="22"/>
        </w:rPr>
        <w:instrText xml:space="preserve">seq level4 \h \r0 </w:instrText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DA670E" w:rsidRPr="00EC233A">
        <w:rPr>
          <w:rFonts w:asciiTheme="minorHAnsi" w:hAnsiTheme="minorHAnsi" w:cstheme="minorHAnsi"/>
          <w:spacing w:val="-3"/>
          <w:sz w:val="22"/>
          <w:szCs w:val="22"/>
        </w:rPr>
        <w:instrText xml:space="preserve">seq level5 \h \r0 </w:instrText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DA670E" w:rsidRPr="00EC233A">
        <w:rPr>
          <w:rFonts w:asciiTheme="minorHAnsi" w:hAnsiTheme="minorHAnsi" w:cstheme="minorHAnsi"/>
          <w:spacing w:val="-3"/>
          <w:sz w:val="22"/>
          <w:szCs w:val="22"/>
        </w:rPr>
        <w:instrText xml:space="preserve">seq level6 \h \r0 </w:instrText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DA670E" w:rsidRPr="00EC233A">
        <w:rPr>
          <w:rFonts w:asciiTheme="minorHAnsi" w:hAnsiTheme="minorHAnsi" w:cstheme="minorHAnsi"/>
          <w:spacing w:val="-3"/>
          <w:sz w:val="22"/>
          <w:szCs w:val="22"/>
        </w:rPr>
        <w:instrText xml:space="preserve">seq level7 \h \r0 </w:instrText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="00DA670E" w:rsidRPr="00EC233A">
        <w:rPr>
          <w:rFonts w:asciiTheme="minorHAnsi" w:hAnsiTheme="minorHAnsi" w:cstheme="minorHAnsi"/>
          <w:spacing w:val="-3"/>
          <w:sz w:val="22"/>
          <w:szCs w:val="22"/>
        </w:rPr>
        <w:t>Verify that field measurements are as indicated on approved shop drawings.</w:t>
      </w:r>
    </w:p>
    <w:p w:rsidR="00DA670E" w:rsidRPr="00EC233A" w:rsidRDefault="00DA670E">
      <w:pPr>
        <w:numPr>
          <w:ilvl w:val="0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EC233A">
        <w:rPr>
          <w:rFonts w:asciiTheme="minorHAnsi" w:hAnsiTheme="minorHAnsi" w:cstheme="minorHAnsi"/>
          <w:spacing w:val="-3"/>
          <w:sz w:val="22"/>
          <w:szCs w:val="22"/>
        </w:rPr>
        <w:t>COORDINATION</w:t>
      </w:r>
    </w:p>
    <w:p w:rsidR="00DA670E" w:rsidRPr="00EC233A" w:rsidRDefault="005352AF">
      <w:pPr>
        <w:numPr>
          <w:ilvl w:val="1"/>
          <w:numId w:val="3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DA670E" w:rsidRPr="00EC233A">
        <w:rPr>
          <w:rFonts w:asciiTheme="minorHAnsi" w:hAnsiTheme="minorHAnsi" w:cstheme="minorHAnsi"/>
          <w:spacing w:val="-3"/>
          <w:sz w:val="22"/>
          <w:szCs w:val="22"/>
        </w:rPr>
        <w:instrText xml:space="preserve">seq level0 \h \r0 </w:instrText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DA670E" w:rsidRPr="00EC233A">
        <w:rPr>
          <w:rFonts w:asciiTheme="minorHAnsi" w:hAnsiTheme="minorHAnsi" w:cstheme="minorHAnsi"/>
          <w:spacing w:val="-3"/>
          <w:sz w:val="22"/>
          <w:szCs w:val="22"/>
        </w:rPr>
        <w:instrText xml:space="preserve">seq level1 \h \r0 </w:instrText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DA670E" w:rsidRPr="00EC233A">
        <w:rPr>
          <w:rFonts w:asciiTheme="minorHAnsi" w:hAnsiTheme="minorHAnsi" w:cstheme="minorHAnsi"/>
          <w:spacing w:val="-3"/>
          <w:sz w:val="22"/>
          <w:szCs w:val="22"/>
        </w:rPr>
        <w:instrText xml:space="preserve">seq level2 \h \r0 </w:instrText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DA670E" w:rsidRPr="00EC233A">
        <w:rPr>
          <w:rFonts w:asciiTheme="minorHAnsi" w:hAnsiTheme="minorHAnsi" w:cstheme="minorHAnsi"/>
          <w:spacing w:val="-3"/>
          <w:sz w:val="22"/>
          <w:szCs w:val="22"/>
        </w:rPr>
        <w:instrText xml:space="preserve">seq level3 \h \r0 </w:instrText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DA670E" w:rsidRPr="00EC233A">
        <w:rPr>
          <w:rFonts w:asciiTheme="minorHAnsi" w:hAnsiTheme="minorHAnsi" w:cstheme="minorHAnsi"/>
          <w:spacing w:val="-3"/>
          <w:sz w:val="22"/>
          <w:szCs w:val="22"/>
        </w:rPr>
        <w:instrText xml:space="preserve">seq level4 \h \r0 </w:instrText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DA670E" w:rsidRPr="00EC233A">
        <w:rPr>
          <w:rFonts w:asciiTheme="minorHAnsi" w:hAnsiTheme="minorHAnsi" w:cstheme="minorHAnsi"/>
          <w:spacing w:val="-3"/>
          <w:sz w:val="22"/>
          <w:szCs w:val="22"/>
        </w:rPr>
        <w:instrText xml:space="preserve">seq level5 \h \r0 </w:instrText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DA670E" w:rsidRPr="00EC233A">
        <w:rPr>
          <w:rFonts w:asciiTheme="minorHAnsi" w:hAnsiTheme="minorHAnsi" w:cstheme="minorHAnsi"/>
          <w:spacing w:val="-3"/>
          <w:sz w:val="22"/>
          <w:szCs w:val="22"/>
        </w:rPr>
        <w:instrText xml:space="preserve">seq level6 \h \r0 </w:instrText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DA670E" w:rsidRPr="00EC233A">
        <w:rPr>
          <w:rFonts w:asciiTheme="minorHAnsi" w:hAnsiTheme="minorHAnsi" w:cstheme="minorHAnsi"/>
          <w:spacing w:val="-3"/>
          <w:sz w:val="22"/>
          <w:szCs w:val="22"/>
        </w:rPr>
        <w:instrText xml:space="preserve">seq level7 \h \r0 </w:instrText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="00DA670E" w:rsidRPr="00EC233A">
        <w:rPr>
          <w:rFonts w:asciiTheme="minorHAnsi" w:hAnsiTheme="minorHAnsi" w:cstheme="minorHAnsi"/>
          <w:spacing w:val="-3"/>
          <w:sz w:val="22"/>
          <w:szCs w:val="22"/>
        </w:rPr>
        <w:t xml:space="preserve">Coordinate work under provisions of </w:t>
      </w:r>
      <w:r w:rsidR="007917AB" w:rsidRPr="00EC233A">
        <w:rPr>
          <w:rFonts w:asciiTheme="minorHAnsi" w:hAnsiTheme="minorHAnsi" w:cstheme="minorHAnsi"/>
          <w:spacing w:val="-3"/>
          <w:sz w:val="22"/>
          <w:szCs w:val="22"/>
        </w:rPr>
        <w:t>Section 01</w:t>
      </w:r>
      <w:r w:rsidR="007A6F89" w:rsidRPr="00EC233A">
        <w:rPr>
          <w:rFonts w:asciiTheme="minorHAnsi" w:hAnsiTheme="minorHAnsi" w:cstheme="minorHAnsi"/>
          <w:spacing w:val="-3"/>
          <w:sz w:val="22"/>
          <w:szCs w:val="22"/>
        </w:rPr>
        <w:t xml:space="preserve"> 31 00</w:t>
      </w:r>
      <w:r w:rsidR="00DA670E" w:rsidRPr="00EC233A">
        <w:rPr>
          <w:rFonts w:asciiTheme="minorHAnsi" w:hAnsiTheme="minorHAnsi" w:cstheme="minorHAnsi"/>
          <w:spacing w:val="-3"/>
          <w:sz w:val="22"/>
          <w:szCs w:val="22"/>
        </w:rPr>
        <w:t>.</w:t>
      </w:r>
    </w:p>
    <w:p w:rsidR="00DA670E" w:rsidRPr="00EC233A" w:rsidRDefault="00DA670E">
      <w:pPr>
        <w:numPr>
          <w:ilvl w:val="1"/>
          <w:numId w:val="3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EC233A">
        <w:rPr>
          <w:rFonts w:asciiTheme="minorHAnsi" w:hAnsiTheme="minorHAnsi" w:cstheme="minorHAnsi"/>
          <w:spacing w:val="-3"/>
          <w:sz w:val="22"/>
          <w:szCs w:val="22"/>
        </w:rPr>
        <w:t>Coordinate work with other sections providing panel finish materials to this section.</w:t>
      </w:r>
    </w:p>
    <w:p w:rsidR="00DA670E" w:rsidRPr="00EC233A" w:rsidRDefault="00DA670E">
      <w:pPr>
        <w:suppressAutoHyphens/>
        <w:rPr>
          <w:rFonts w:asciiTheme="minorHAnsi" w:hAnsiTheme="minorHAnsi" w:cstheme="minorHAnsi"/>
          <w:b/>
          <w:spacing w:val="-3"/>
          <w:sz w:val="22"/>
          <w:szCs w:val="22"/>
        </w:rPr>
      </w:pPr>
    </w:p>
    <w:p w:rsidR="00DA670E" w:rsidRPr="00EC233A" w:rsidRDefault="00DA670E" w:rsidP="00FD6F03">
      <w:pPr>
        <w:tabs>
          <w:tab w:val="left" w:pos="900"/>
        </w:tabs>
        <w:suppressAutoHyphens/>
        <w:rPr>
          <w:rFonts w:asciiTheme="minorHAnsi" w:hAnsiTheme="minorHAnsi" w:cstheme="minorHAnsi"/>
          <w:b/>
          <w:spacing w:val="-3"/>
          <w:sz w:val="22"/>
          <w:szCs w:val="22"/>
        </w:rPr>
      </w:pPr>
      <w:r w:rsidRPr="00EC233A">
        <w:rPr>
          <w:rFonts w:asciiTheme="minorHAnsi" w:hAnsiTheme="minorHAnsi" w:cstheme="minorHAnsi"/>
          <w:b/>
          <w:spacing w:val="-3"/>
          <w:sz w:val="22"/>
          <w:szCs w:val="22"/>
        </w:rPr>
        <w:t>PART 2</w:t>
      </w:r>
      <w:r w:rsidR="00FD6F03" w:rsidRPr="00EC233A">
        <w:rPr>
          <w:rFonts w:asciiTheme="minorHAnsi" w:hAnsiTheme="minorHAnsi" w:cstheme="minorHAnsi"/>
          <w:b/>
          <w:spacing w:val="-3"/>
          <w:sz w:val="22"/>
          <w:szCs w:val="22"/>
        </w:rPr>
        <w:tab/>
      </w:r>
      <w:r w:rsidRPr="00EC233A">
        <w:rPr>
          <w:rFonts w:asciiTheme="minorHAnsi" w:hAnsiTheme="minorHAnsi" w:cstheme="minorHAnsi"/>
          <w:b/>
          <w:spacing w:val="-3"/>
          <w:sz w:val="22"/>
          <w:szCs w:val="22"/>
        </w:rPr>
        <w:t>PRODUCTS</w:t>
      </w:r>
    </w:p>
    <w:p w:rsidR="00DA670E" w:rsidRPr="00EC233A" w:rsidRDefault="005352AF">
      <w:pPr>
        <w:numPr>
          <w:ilvl w:val="0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DA670E" w:rsidRPr="00EC233A">
        <w:rPr>
          <w:rFonts w:asciiTheme="minorHAnsi" w:hAnsiTheme="minorHAnsi" w:cstheme="minorHAnsi"/>
          <w:spacing w:val="-3"/>
          <w:sz w:val="22"/>
          <w:szCs w:val="22"/>
        </w:rPr>
        <w:instrText xml:space="preserve">seq level0 \h \r1 </w:instrText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DA670E" w:rsidRPr="00EC233A">
        <w:rPr>
          <w:rFonts w:asciiTheme="minorHAnsi" w:hAnsiTheme="minorHAnsi" w:cstheme="minorHAnsi"/>
          <w:spacing w:val="-3"/>
          <w:sz w:val="22"/>
          <w:szCs w:val="22"/>
        </w:rPr>
        <w:instrText xml:space="preserve">seq level1 \h \r0 </w:instrText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DA670E" w:rsidRPr="00EC233A">
        <w:rPr>
          <w:rFonts w:asciiTheme="minorHAnsi" w:hAnsiTheme="minorHAnsi" w:cstheme="minorHAnsi"/>
          <w:spacing w:val="-3"/>
          <w:sz w:val="22"/>
          <w:szCs w:val="22"/>
        </w:rPr>
        <w:instrText xml:space="preserve">seq level2 \h \r0 </w:instrText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DA670E" w:rsidRPr="00EC233A">
        <w:rPr>
          <w:rFonts w:asciiTheme="minorHAnsi" w:hAnsiTheme="minorHAnsi" w:cstheme="minorHAnsi"/>
          <w:spacing w:val="-3"/>
          <w:sz w:val="22"/>
          <w:szCs w:val="22"/>
        </w:rPr>
        <w:instrText xml:space="preserve">seq level3 \h \r0 </w:instrText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DA670E" w:rsidRPr="00EC233A">
        <w:rPr>
          <w:rFonts w:asciiTheme="minorHAnsi" w:hAnsiTheme="minorHAnsi" w:cstheme="minorHAnsi"/>
          <w:spacing w:val="-3"/>
          <w:sz w:val="22"/>
          <w:szCs w:val="22"/>
        </w:rPr>
        <w:instrText xml:space="preserve">seq level4 \h \r0 </w:instrText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DA670E" w:rsidRPr="00EC233A">
        <w:rPr>
          <w:rFonts w:asciiTheme="minorHAnsi" w:hAnsiTheme="minorHAnsi" w:cstheme="minorHAnsi"/>
          <w:spacing w:val="-3"/>
          <w:sz w:val="22"/>
          <w:szCs w:val="22"/>
        </w:rPr>
        <w:instrText xml:space="preserve">seq level5 \h \r0 </w:instrText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DA670E" w:rsidRPr="00EC233A">
        <w:rPr>
          <w:rFonts w:asciiTheme="minorHAnsi" w:hAnsiTheme="minorHAnsi" w:cstheme="minorHAnsi"/>
          <w:spacing w:val="-3"/>
          <w:sz w:val="22"/>
          <w:szCs w:val="22"/>
        </w:rPr>
        <w:instrText xml:space="preserve">seq level6 \h \r0 </w:instrText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DA670E" w:rsidRPr="00EC233A">
        <w:rPr>
          <w:rFonts w:asciiTheme="minorHAnsi" w:hAnsiTheme="minorHAnsi" w:cstheme="minorHAnsi"/>
          <w:spacing w:val="-3"/>
          <w:sz w:val="22"/>
          <w:szCs w:val="22"/>
        </w:rPr>
        <w:instrText xml:space="preserve">seq level7 \h \r0 </w:instrText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="00DA670E" w:rsidRPr="00EC233A">
        <w:rPr>
          <w:rFonts w:asciiTheme="minorHAnsi" w:hAnsiTheme="minorHAnsi" w:cstheme="minorHAnsi"/>
          <w:spacing w:val="-3"/>
          <w:sz w:val="22"/>
          <w:szCs w:val="22"/>
        </w:rPr>
        <w:t>COMPONENTS</w:t>
      </w:r>
    </w:p>
    <w:p w:rsidR="00DA670E" w:rsidRPr="00EC233A" w:rsidRDefault="00DA670E">
      <w:pPr>
        <w:numPr>
          <w:ilvl w:val="1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EC233A">
        <w:rPr>
          <w:rFonts w:asciiTheme="minorHAnsi" w:hAnsiTheme="minorHAnsi" w:cstheme="minorHAnsi"/>
          <w:spacing w:val="-3"/>
          <w:sz w:val="22"/>
          <w:szCs w:val="22"/>
        </w:rPr>
        <w:t>Panel Construction:</w:t>
      </w:r>
    </w:p>
    <w:p w:rsidR="00DA670E" w:rsidRPr="00EC233A" w:rsidRDefault="007A6F89">
      <w:pPr>
        <w:numPr>
          <w:ilvl w:val="2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EC233A">
        <w:rPr>
          <w:rFonts w:asciiTheme="minorHAnsi" w:hAnsiTheme="minorHAnsi" w:cstheme="minorHAnsi"/>
          <w:spacing w:val="-3"/>
          <w:sz w:val="22"/>
          <w:szCs w:val="22"/>
        </w:rPr>
        <w:t>Provide a c</w:t>
      </w:r>
      <w:r w:rsidR="00DA670E" w:rsidRPr="00EC233A">
        <w:rPr>
          <w:rFonts w:asciiTheme="minorHAnsi" w:hAnsiTheme="minorHAnsi" w:cstheme="minorHAnsi"/>
          <w:spacing w:val="-3"/>
          <w:sz w:val="22"/>
          <w:szCs w:val="22"/>
        </w:rPr>
        <w:t xml:space="preserve">ore </w:t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t>of</w:t>
      </w:r>
      <w:r w:rsidR="00DA670E" w:rsidRPr="00EC233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t>g</w:t>
      </w:r>
      <w:r w:rsidR="00DA670E" w:rsidRPr="00EC233A">
        <w:rPr>
          <w:rFonts w:asciiTheme="minorHAnsi" w:hAnsiTheme="minorHAnsi" w:cstheme="minorHAnsi"/>
          <w:spacing w:val="-3"/>
          <w:sz w:val="22"/>
          <w:szCs w:val="22"/>
        </w:rPr>
        <w:t>ypsum board construction utilizing manufacturer's standard fabrication methods.</w:t>
      </w:r>
    </w:p>
    <w:p w:rsidR="00DA670E" w:rsidRPr="00EC233A" w:rsidRDefault="00DA670E">
      <w:pPr>
        <w:numPr>
          <w:ilvl w:val="2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EC233A">
        <w:rPr>
          <w:rFonts w:asciiTheme="minorHAnsi" w:hAnsiTheme="minorHAnsi" w:cstheme="minorHAnsi"/>
          <w:spacing w:val="-3"/>
          <w:sz w:val="22"/>
          <w:szCs w:val="22"/>
        </w:rPr>
        <w:t xml:space="preserve">Panel-to-Panel </w:t>
      </w:r>
      <w:r w:rsidR="007A6F89" w:rsidRPr="00EC233A">
        <w:rPr>
          <w:rFonts w:asciiTheme="minorHAnsi" w:hAnsiTheme="minorHAnsi" w:cstheme="minorHAnsi"/>
          <w:spacing w:val="-3"/>
          <w:sz w:val="22"/>
          <w:szCs w:val="22"/>
        </w:rPr>
        <w:t>s</w:t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t xml:space="preserve">eals </w:t>
      </w:r>
      <w:r w:rsidR="007A6F89" w:rsidRPr="00EC233A">
        <w:rPr>
          <w:rFonts w:asciiTheme="minorHAnsi" w:hAnsiTheme="minorHAnsi" w:cstheme="minorHAnsi"/>
          <w:spacing w:val="-3"/>
          <w:sz w:val="22"/>
          <w:szCs w:val="22"/>
        </w:rPr>
        <w:t>with a g</w:t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t>rooved and gasket astragals, continuous flexible ribbed vinyl seal fitted to panel edge construction; color to match panel finish.</w:t>
      </w:r>
    </w:p>
    <w:p w:rsidR="00DA670E" w:rsidRPr="00EC233A" w:rsidRDefault="005352AF">
      <w:pPr>
        <w:numPr>
          <w:ilvl w:val="1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DA670E" w:rsidRPr="00EC233A">
        <w:rPr>
          <w:rFonts w:asciiTheme="minorHAnsi" w:hAnsiTheme="minorHAnsi" w:cstheme="minorHAnsi"/>
          <w:spacing w:val="-3"/>
          <w:sz w:val="22"/>
          <w:szCs w:val="22"/>
        </w:rPr>
        <w:instrText xml:space="preserve">seq level3 \h \r0 </w:instrText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="00DA670E" w:rsidRPr="00EC233A">
        <w:rPr>
          <w:rFonts w:asciiTheme="minorHAnsi" w:hAnsiTheme="minorHAnsi" w:cstheme="minorHAnsi"/>
          <w:spacing w:val="-3"/>
          <w:sz w:val="22"/>
          <w:szCs w:val="22"/>
        </w:rPr>
        <w:t>Track:  Formed steel; thickness and profile designed to support loads; steel sub-channel and track connectors.</w:t>
      </w:r>
    </w:p>
    <w:p w:rsidR="00DA670E" w:rsidRPr="00EC233A" w:rsidRDefault="00DA670E">
      <w:pPr>
        <w:numPr>
          <w:ilvl w:val="1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EC233A">
        <w:rPr>
          <w:rFonts w:asciiTheme="minorHAnsi" w:hAnsiTheme="minorHAnsi" w:cstheme="minorHAnsi"/>
          <w:spacing w:val="-3"/>
          <w:sz w:val="22"/>
          <w:szCs w:val="22"/>
        </w:rPr>
        <w:t>Carriers:  Nylon wheels on trolley carriers at top of panel, sized to carry imposed loads, with threaded pendant bolt for vertical adjustment.</w:t>
      </w:r>
    </w:p>
    <w:p w:rsidR="00DA670E" w:rsidRPr="00EC233A" w:rsidRDefault="00DA670E">
      <w:pPr>
        <w:numPr>
          <w:ilvl w:val="1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EC233A">
        <w:rPr>
          <w:rFonts w:asciiTheme="minorHAnsi" w:hAnsiTheme="minorHAnsi" w:cstheme="minorHAnsi"/>
          <w:spacing w:val="-3"/>
          <w:sz w:val="22"/>
          <w:szCs w:val="22"/>
        </w:rPr>
        <w:t>Hardware:  Latching door handles of cast steel, satin chrome finish; lock cylinder master keyed to building keying system.</w:t>
      </w:r>
    </w:p>
    <w:p w:rsidR="00DA670E" w:rsidRPr="00EC233A" w:rsidRDefault="00DA670E">
      <w:pPr>
        <w:numPr>
          <w:ilvl w:val="1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EC233A">
        <w:rPr>
          <w:rFonts w:asciiTheme="minorHAnsi" w:hAnsiTheme="minorHAnsi" w:cstheme="minorHAnsi"/>
          <w:spacing w:val="-3"/>
          <w:sz w:val="22"/>
          <w:szCs w:val="22"/>
        </w:rPr>
        <w:t xml:space="preserve">Acoustic Seals:  </w:t>
      </w:r>
      <w:r w:rsidR="007C5A08" w:rsidRPr="00EC233A">
        <w:rPr>
          <w:rFonts w:asciiTheme="minorHAnsi" w:hAnsiTheme="minorHAnsi" w:cstheme="minorHAnsi"/>
          <w:spacing w:val="-3"/>
          <w:sz w:val="22"/>
          <w:szCs w:val="22"/>
        </w:rPr>
        <w:t>Provide f</w:t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t>lexible acoustic seals at jambs, meeting mullions, ceilings, retractable floor and ceiling seals, and above track to structure acoustical seal.</w:t>
      </w:r>
    </w:p>
    <w:p w:rsidR="00DA670E" w:rsidRPr="00EC233A" w:rsidRDefault="00DA670E">
      <w:pPr>
        <w:numPr>
          <w:ilvl w:val="1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EC233A">
        <w:rPr>
          <w:rFonts w:asciiTheme="minorHAnsi" w:hAnsiTheme="minorHAnsi" w:cstheme="minorHAnsi"/>
          <w:spacing w:val="-3"/>
          <w:sz w:val="22"/>
          <w:szCs w:val="22"/>
        </w:rPr>
        <w:t>Accessories:  White enamel ceiling closure, aluminum jamb and head molding, fittings and attachments.</w:t>
      </w:r>
    </w:p>
    <w:p w:rsidR="00FD6F03" w:rsidRPr="00EC233A" w:rsidRDefault="00DA670E">
      <w:pPr>
        <w:numPr>
          <w:ilvl w:val="1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EC233A">
        <w:rPr>
          <w:rFonts w:asciiTheme="minorHAnsi" w:hAnsiTheme="minorHAnsi" w:cstheme="minorHAnsi"/>
          <w:spacing w:val="-3"/>
          <w:sz w:val="22"/>
          <w:szCs w:val="22"/>
        </w:rPr>
        <w:t xml:space="preserve">Pass Door:  Single door, 36" wide x 72" high opening; same design and construction as panel; fit door with perimeter acoustic gaskets, keyed </w:t>
      </w:r>
      <w:r w:rsidR="007C5A08" w:rsidRPr="00EC233A">
        <w:rPr>
          <w:rFonts w:asciiTheme="minorHAnsi" w:hAnsiTheme="minorHAnsi" w:cstheme="minorHAnsi"/>
          <w:spacing w:val="-3"/>
          <w:sz w:val="22"/>
          <w:szCs w:val="22"/>
        </w:rPr>
        <w:t>lock,</w:t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t xml:space="preserve"> and tool operated floor seal.</w:t>
      </w:r>
    </w:p>
    <w:p w:rsidR="00DA670E" w:rsidRPr="00EC233A" w:rsidRDefault="00DA670E" w:rsidP="00FD6F03">
      <w:pPr>
        <w:numPr>
          <w:ilvl w:val="2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EC233A">
        <w:rPr>
          <w:rFonts w:asciiTheme="minorHAnsi" w:hAnsiTheme="minorHAnsi" w:cstheme="minorHAnsi"/>
          <w:spacing w:val="-3"/>
          <w:sz w:val="22"/>
          <w:szCs w:val="22"/>
        </w:rPr>
        <w:t>Provide egress function, level handle lockset.</w:t>
      </w:r>
    </w:p>
    <w:p w:rsidR="00DA670E" w:rsidRPr="00EC233A" w:rsidRDefault="00DA670E">
      <w:pPr>
        <w:numPr>
          <w:ilvl w:val="1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EC233A">
        <w:rPr>
          <w:rFonts w:asciiTheme="minorHAnsi" w:hAnsiTheme="minorHAnsi" w:cstheme="minorHAnsi"/>
          <w:spacing w:val="-3"/>
          <w:sz w:val="22"/>
          <w:szCs w:val="22"/>
        </w:rPr>
        <w:t xml:space="preserve">Acoustic Sealant:  </w:t>
      </w:r>
      <w:r w:rsidR="007C5A08" w:rsidRPr="00EC233A">
        <w:rPr>
          <w:rFonts w:asciiTheme="minorHAnsi" w:hAnsiTheme="minorHAnsi" w:cstheme="minorHAnsi"/>
          <w:spacing w:val="-3"/>
          <w:sz w:val="22"/>
          <w:szCs w:val="22"/>
        </w:rPr>
        <w:t>Provide the m</w:t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t>anufacturer's standard.</w:t>
      </w:r>
    </w:p>
    <w:p w:rsidR="00DA670E" w:rsidRPr="00EC233A" w:rsidRDefault="00DA670E">
      <w:pPr>
        <w:numPr>
          <w:ilvl w:val="0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EC233A">
        <w:rPr>
          <w:rFonts w:asciiTheme="minorHAnsi" w:hAnsiTheme="minorHAnsi" w:cstheme="minorHAnsi"/>
          <w:spacing w:val="-3"/>
          <w:sz w:val="22"/>
          <w:szCs w:val="22"/>
        </w:rPr>
        <w:t>PANEL FINISHES</w:t>
      </w:r>
    </w:p>
    <w:p w:rsidR="001C3ADF" w:rsidRDefault="001C3ADF">
      <w:pPr>
        <w:numPr>
          <w:ilvl w:val="1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>
        <w:rPr>
          <w:rFonts w:asciiTheme="minorHAnsi" w:hAnsiTheme="minorHAnsi" w:cstheme="minorHAnsi"/>
          <w:spacing w:val="-3"/>
          <w:sz w:val="22"/>
          <w:szCs w:val="22"/>
        </w:rPr>
        <w:t>Standard: Vinyl, fabric or acoustical wall covering.</w:t>
      </w:r>
    </w:p>
    <w:p w:rsidR="00DA670E" w:rsidRPr="00EC233A" w:rsidRDefault="005352AF">
      <w:pPr>
        <w:numPr>
          <w:ilvl w:val="1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EC233A">
        <w:rPr>
          <w:rFonts w:asciiTheme="minorHAnsi" w:hAnsiTheme="minorHAnsi" w:cstheme="minorHAnsi"/>
          <w:spacing w:val="-3"/>
          <w:sz w:val="22"/>
          <w:szCs w:val="22"/>
        </w:rPr>
        <w:lastRenderedPageBreak/>
        <w:fldChar w:fldCharType="begin"/>
      </w:r>
      <w:r w:rsidR="00DA670E" w:rsidRPr="00EC233A">
        <w:rPr>
          <w:rFonts w:asciiTheme="minorHAnsi" w:hAnsiTheme="minorHAnsi" w:cstheme="minorHAnsi"/>
          <w:spacing w:val="-3"/>
          <w:sz w:val="22"/>
          <w:szCs w:val="22"/>
        </w:rPr>
        <w:instrText xml:space="preserve">seq level0 \h \r2 </w:instrText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DA670E" w:rsidRPr="00EC233A">
        <w:rPr>
          <w:rFonts w:asciiTheme="minorHAnsi" w:hAnsiTheme="minorHAnsi" w:cstheme="minorHAnsi"/>
          <w:spacing w:val="-3"/>
          <w:sz w:val="22"/>
          <w:szCs w:val="22"/>
        </w:rPr>
        <w:instrText xml:space="preserve">seq level1 \h \r3 </w:instrText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DA670E" w:rsidRPr="00EC233A">
        <w:rPr>
          <w:rFonts w:asciiTheme="minorHAnsi" w:hAnsiTheme="minorHAnsi" w:cstheme="minorHAnsi"/>
          <w:spacing w:val="-3"/>
          <w:sz w:val="22"/>
          <w:szCs w:val="22"/>
        </w:rPr>
        <w:instrText xml:space="preserve">seq level2 \h \r0 </w:instrText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DA670E" w:rsidRPr="00EC233A">
        <w:rPr>
          <w:rFonts w:asciiTheme="minorHAnsi" w:hAnsiTheme="minorHAnsi" w:cstheme="minorHAnsi"/>
          <w:spacing w:val="-3"/>
          <w:sz w:val="22"/>
          <w:szCs w:val="22"/>
        </w:rPr>
        <w:instrText xml:space="preserve">seq level3 \h \r0 </w:instrText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DA670E" w:rsidRPr="00EC233A">
        <w:rPr>
          <w:rFonts w:asciiTheme="minorHAnsi" w:hAnsiTheme="minorHAnsi" w:cstheme="minorHAnsi"/>
          <w:spacing w:val="-3"/>
          <w:sz w:val="22"/>
          <w:szCs w:val="22"/>
        </w:rPr>
        <w:instrText xml:space="preserve">seq level4 \h \r0 </w:instrText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DA670E" w:rsidRPr="00EC233A">
        <w:rPr>
          <w:rFonts w:asciiTheme="minorHAnsi" w:hAnsiTheme="minorHAnsi" w:cstheme="minorHAnsi"/>
          <w:spacing w:val="-3"/>
          <w:sz w:val="22"/>
          <w:szCs w:val="22"/>
        </w:rPr>
        <w:instrText xml:space="preserve">seq level5 \h \r0 </w:instrText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DA670E" w:rsidRPr="00EC233A">
        <w:rPr>
          <w:rFonts w:asciiTheme="minorHAnsi" w:hAnsiTheme="minorHAnsi" w:cstheme="minorHAnsi"/>
          <w:spacing w:val="-3"/>
          <w:sz w:val="22"/>
          <w:szCs w:val="22"/>
        </w:rPr>
        <w:instrText xml:space="preserve">seq level6 \h \r0 </w:instrText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DA670E" w:rsidRPr="00EC233A">
        <w:rPr>
          <w:rFonts w:asciiTheme="minorHAnsi" w:hAnsiTheme="minorHAnsi" w:cstheme="minorHAnsi"/>
          <w:spacing w:val="-3"/>
          <w:sz w:val="22"/>
          <w:szCs w:val="22"/>
        </w:rPr>
        <w:instrText xml:space="preserve">seq level7 \h \r0 </w:instrText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="00DA670E" w:rsidRPr="00EC233A">
        <w:rPr>
          <w:rFonts w:asciiTheme="minorHAnsi" w:hAnsiTheme="minorHAnsi" w:cstheme="minorHAnsi"/>
          <w:spacing w:val="-3"/>
          <w:sz w:val="22"/>
          <w:szCs w:val="22"/>
        </w:rPr>
        <w:t>Marker Board</w:t>
      </w:r>
      <w:r w:rsidR="007917AB" w:rsidRPr="00EC233A">
        <w:rPr>
          <w:rFonts w:asciiTheme="minorHAnsi" w:hAnsiTheme="minorHAnsi" w:cstheme="minorHAnsi"/>
          <w:spacing w:val="-3"/>
          <w:sz w:val="22"/>
          <w:szCs w:val="22"/>
        </w:rPr>
        <w:t>s</w:t>
      </w:r>
      <w:r w:rsidR="006C4F40" w:rsidRPr="00EC233A">
        <w:rPr>
          <w:rFonts w:asciiTheme="minorHAnsi" w:hAnsiTheme="minorHAnsi" w:cstheme="minorHAnsi"/>
          <w:spacing w:val="-3"/>
          <w:sz w:val="22"/>
          <w:szCs w:val="22"/>
        </w:rPr>
        <w:t xml:space="preserve"> see section 10 11 00</w:t>
      </w:r>
      <w:r w:rsidR="00DA670E" w:rsidRPr="00EC233A">
        <w:rPr>
          <w:rFonts w:asciiTheme="minorHAnsi" w:hAnsiTheme="minorHAnsi" w:cstheme="minorHAnsi"/>
          <w:spacing w:val="-3"/>
          <w:sz w:val="22"/>
          <w:szCs w:val="22"/>
        </w:rPr>
        <w:t>.</w:t>
      </w:r>
    </w:p>
    <w:p w:rsidR="00DA670E" w:rsidRPr="00EC233A" w:rsidRDefault="00DA670E">
      <w:pPr>
        <w:numPr>
          <w:ilvl w:val="1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EC233A">
        <w:rPr>
          <w:rFonts w:asciiTheme="minorHAnsi" w:hAnsiTheme="minorHAnsi" w:cstheme="minorHAnsi"/>
          <w:spacing w:val="-3"/>
          <w:sz w:val="22"/>
          <w:szCs w:val="22"/>
        </w:rPr>
        <w:t>Tack Board</w:t>
      </w:r>
      <w:r w:rsidR="007917AB" w:rsidRPr="00EC233A">
        <w:rPr>
          <w:rFonts w:asciiTheme="minorHAnsi" w:hAnsiTheme="minorHAnsi" w:cstheme="minorHAnsi"/>
          <w:spacing w:val="-3"/>
          <w:sz w:val="22"/>
          <w:szCs w:val="22"/>
        </w:rPr>
        <w:t>s</w:t>
      </w:r>
      <w:r w:rsidR="006C4F40" w:rsidRPr="00EC233A">
        <w:rPr>
          <w:rFonts w:asciiTheme="minorHAnsi" w:hAnsiTheme="minorHAnsi" w:cstheme="minorHAnsi"/>
          <w:spacing w:val="-3"/>
          <w:sz w:val="22"/>
          <w:szCs w:val="22"/>
        </w:rPr>
        <w:t xml:space="preserve"> see section 10 11 00</w:t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t>.</w:t>
      </w:r>
    </w:p>
    <w:p w:rsidR="007917AB" w:rsidRPr="00EC233A" w:rsidRDefault="007917AB" w:rsidP="00FD6F03">
      <w:pPr>
        <w:tabs>
          <w:tab w:val="left" w:pos="90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</w:p>
    <w:p w:rsidR="00DA670E" w:rsidRPr="00EC233A" w:rsidRDefault="00DA670E" w:rsidP="00FD6F03">
      <w:pPr>
        <w:tabs>
          <w:tab w:val="left" w:pos="900"/>
        </w:tabs>
        <w:suppressAutoHyphens/>
        <w:rPr>
          <w:rFonts w:asciiTheme="minorHAnsi" w:hAnsiTheme="minorHAnsi" w:cstheme="minorHAnsi"/>
          <w:b/>
          <w:spacing w:val="-3"/>
          <w:sz w:val="22"/>
          <w:szCs w:val="22"/>
        </w:rPr>
      </w:pPr>
      <w:r w:rsidRPr="00EC233A">
        <w:rPr>
          <w:rFonts w:asciiTheme="minorHAnsi" w:hAnsiTheme="minorHAnsi" w:cstheme="minorHAnsi"/>
          <w:b/>
          <w:spacing w:val="-3"/>
          <w:sz w:val="22"/>
          <w:szCs w:val="22"/>
        </w:rPr>
        <w:t>PART 3</w:t>
      </w:r>
      <w:r w:rsidR="00FD6F03" w:rsidRPr="00EC233A">
        <w:rPr>
          <w:rFonts w:asciiTheme="minorHAnsi" w:hAnsiTheme="minorHAnsi" w:cstheme="minorHAnsi"/>
          <w:b/>
          <w:spacing w:val="-3"/>
          <w:sz w:val="22"/>
          <w:szCs w:val="22"/>
        </w:rPr>
        <w:tab/>
      </w:r>
      <w:r w:rsidRPr="00EC233A">
        <w:rPr>
          <w:rFonts w:asciiTheme="minorHAnsi" w:hAnsiTheme="minorHAnsi" w:cstheme="minorHAnsi"/>
          <w:b/>
          <w:spacing w:val="-3"/>
          <w:sz w:val="22"/>
          <w:szCs w:val="22"/>
        </w:rPr>
        <w:t>EXECUTION</w:t>
      </w:r>
    </w:p>
    <w:p w:rsidR="00DA670E" w:rsidRPr="00EC233A" w:rsidRDefault="005352AF">
      <w:pPr>
        <w:numPr>
          <w:ilvl w:val="0"/>
          <w:numId w:val="5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DA670E" w:rsidRPr="00EC233A">
        <w:rPr>
          <w:rFonts w:asciiTheme="minorHAnsi" w:hAnsiTheme="minorHAnsi" w:cstheme="minorHAnsi"/>
          <w:spacing w:val="-3"/>
          <w:sz w:val="22"/>
          <w:szCs w:val="22"/>
        </w:rPr>
        <w:instrText xml:space="preserve">seq level0 \h \r1 </w:instrText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DA670E" w:rsidRPr="00EC233A">
        <w:rPr>
          <w:rFonts w:asciiTheme="minorHAnsi" w:hAnsiTheme="minorHAnsi" w:cstheme="minorHAnsi"/>
          <w:spacing w:val="-3"/>
          <w:sz w:val="22"/>
          <w:szCs w:val="22"/>
        </w:rPr>
        <w:instrText xml:space="preserve">seq level1 \h \r0 </w:instrText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DA670E" w:rsidRPr="00EC233A">
        <w:rPr>
          <w:rFonts w:asciiTheme="minorHAnsi" w:hAnsiTheme="minorHAnsi" w:cstheme="minorHAnsi"/>
          <w:spacing w:val="-3"/>
          <w:sz w:val="22"/>
          <w:szCs w:val="22"/>
        </w:rPr>
        <w:instrText xml:space="preserve">seq level2 \h \r0 </w:instrText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DA670E" w:rsidRPr="00EC233A">
        <w:rPr>
          <w:rFonts w:asciiTheme="minorHAnsi" w:hAnsiTheme="minorHAnsi" w:cstheme="minorHAnsi"/>
          <w:spacing w:val="-3"/>
          <w:sz w:val="22"/>
          <w:szCs w:val="22"/>
        </w:rPr>
        <w:instrText xml:space="preserve">seq level3 \h \r0 </w:instrText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DA670E" w:rsidRPr="00EC233A">
        <w:rPr>
          <w:rFonts w:asciiTheme="minorHAnsi" w:hAnsiTheme="minorHAnsi" w:cstheme="minorHAnsi"/>
          <w:spacing w:val="-3"/>
          <w:sz w:val="22"/>
          <w:szCs w:val="22"/>
        </w:rPr>
        <w:instrText xml:space="preserve">seq level4 \h \r0 </w:instrText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DA670E" w:rsidRPr="00EC233A">
        <w:rPr>
          <w:rFonts w:asciiTheme="minorHAnsi" w:hAnsiTheme="minorHAnsi" w:cstheme="minorHAnsi"/>
          <w:spacing w:val="-3"/>
          <w:sz w:val="22"/>
          <w:szCs w:val="22"/>
        </w:rPr>
        <w:instrText xml:space="preserve">seq level5 \h \r0 </w:instrText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DA670E" w:rsidRPr="00EC233A">
        <w:rPr>
          <w:rFonts w:asciiTheme="minorHAnsi" w:hAnsiTheme="minorHAnsi" w:cstheme="minorHAnsi"/>
          <w:spacing w:val="-3"/>
          <w:sz w:val="22"/>
          <w:szCs w:val="22"/>
        </w:rPr>
        <w:instrText xml:space="preserve">seq level6 \h \r0 </w:instrText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DA670E" w:rsidRPr="00EC233A">
        <w:rPr>
          <w:rFonts w:asciiTheme="minorHAnsi" w:hAnsiTheme="minorHAnsi" w:cstheme="minorHAnsi"/>
          <w:spacing w:val="-3"/>
          <w:sz w:val="22"/>
          <w:szCs w:val="22"/>
        </w:rPr>
        <w:instrText xml:space="preserve">seq level7 \h \r0 </w:instrText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="00DA670E" w:rsidRPr="00EC233A">
        <w:rPr>
          <w:rFonts w:asciiTheme="minorHAnsi" w:hAnsiTheme="minorHAnsi" w:cstheme="minorHAnsi"/>
          <w:spacing w:val="-3"/>
          <w:sz w:val="22"/>
          <w:szCs w:val="22"/>
        </w:rPr>
        <w:t>EXAMINATION</w:t>
      </w:r>
    </w:p>
    <w:p w:rsidR="00FD6F03" w:rsidRPr="00EC233A" w:rsidRDefault="00DA670E">
      <w:pPr>
        <w:numPr>
          <w:ilvl w:val="1"/>
          <w:numId w:val="5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EC233A">
        <w:rPr>
          <w:rFonts w:asciiTheme="minorHAnsi" w:hAnsiTheme="minorHAnsi" w:cstheme="minorHAnsi"/>
          <w:spacing w:val="-3"/>
          <w:sz w:val="22"/>
          <w:szCs w:val="22"/>
        </w:rPr>
        <w:t xml:space="preserve">Verify attachment substrate and site conditions under provisions of </w:t>
      </w:r>
      <w:r w:rsidR="007917AB" w:rsidRPr="00EC233A">
        <w:rPr>
          <w:rFonts w:asciiTheme="minorHAnsi" w:hAnsiTheme="minorHAnsi" w:cstheme="minorHAnsi"/>
          <w:spacing w:val="-3"/>
          <w:sz w:val="22"/>
          <w:szCs w:val="22"/>
        </w:rPr>
        <w:t>Section 01</w:t>
      </w:r>
      <w:r w:rsidR="006C4F40" w:rsidRPr="00EC233A">
        <w:rPr>
          <w:rFonts w:asciiTheme="minorHAnsi" w:hAnsiTheme="minorHAnsi" w:cstheme="minorHAnsi"/>
          <w:spacing w:val="-3"/>
          <w:sz w:val="22"/>
          <w:szCs w:val="22"/>
        </w:rPr>
        <w:t xml:space="preserve"> 31 00</w:t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t>.</w:t>
      </w:r>
    </w:p>
    <w:p w:rsidR="00DA670E" w:rsidRPr="00EC233A" w:rsidRDefault="00DA670E" w:rsidP="00FD6F03">
      <w:pPr>
        <w:numPr>
          <w:ilvl w:val="2"/>
          <w:numId w:val="5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EC233A">
        <w:rPr>
          <w:rFonts w:asciiTheme="minorHAnsi" w:hAnsiTheme="minorHAnsi" w:cstheme="minorHAnsi"/>
          <w:spacing w:val="-3"/>
          <w:sz w:val="22"/>
          <w:szCs w:val="22"/>
        </w:rPr>
        <w:t>Verifying supporting structure is sufficient for the partition weight and dynamic loads.</w:t>
      </w:r>
    </w:p>
    <w:p w:rsidR="00DA670E" w:rsidRPr="00EC233A" w:rsidRDefault="00DA670E">
      <w:pPr>
        <w:numPr>
          <w:ilvl w:val="1"/>
          <w:numId w:val="5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EC233A">
        <w:rPr>
          <w:rFonts w:asciiTheme="minorHAnsi" w:hAnsiTheme="minorHAnsi" w:cstheme="minorHAnsi"/>
          <w:spacing w:val="-3"/>
          <w:sz w:val="22"/>
          <w:szCs w:val="22"/>
        </w:rPr>
        <w:t>Verify</w:t>
      </w:r>
      <w:r w:rsidR="006C4F40" w:rsidRPr="00EC233A">
        <w:rPr>
          <w:rFonts w:asciiTheme="minorHAnsi" w:hAnsiTheme="minorHAnsi" w:cstheme="minorHAnsi"/>
          <w:spacing w:val="-3"/>
          <w:sz w:val="22"/>
          <w:szCs w:val="22"/>
        </w:rPr>
        <w:t xml:space="preserve"> lateral bracing on</w:t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t xml:space="preserve"> track supports will permit track to be level within 1/4" of required position and parallel to the floor surface.</w:t>
      </w:r>
    </w:p>
    <w:p w:rsidR="00DA670E" w:rsidRPr="00EC233A" w:rsidRDefault="00DA670E">
      <w:pPr>
        <w:numPr>
          <w:ilvl w:val="1"/>
          <w:numId w:val="5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EC233A">
        <w:rPr>
          <w:rFonts w:asciiTheme="minorHAnsi" w:hAnsiTheme="minorHAnsi" w:cstheme="minorHAnsi"/>
          <w:spacing w:val="-3"/>
          <w:sz w:val="22"/>
          <w:szCs w:val="22"/>
        </w:rPr>
        <w:t>Verify floor flatness of 1/8" in 10', non</w:t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noBreakHyphen/>
        <w:t>cumulative.</w:t>
      </w:r>
    </w:p>
    <w:p w:rsidR="00DA670E" w:rsidRPr="00EC233A" w:rsidRDefault="00DA670E">
      <w:pPr>
        <w:numPr>
          <w:ilvl w:val="1"/>
          <w:numId w:val="5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EC233A">
        <w:rPr>
          <w:rFonts w:asciiTheme="minorHAnsi" w:hAnsiTheme="minorHAnsi" w:cstheme="minorHAnsi"/>
          <w:spacing w:val="-3"/>
          <w:sz w:val="22"/>
          <w:szCs w:val="22"/>
        </w:rPr>
        <w:t>Verify wall plumb of 1/8" in 10', non-cumulative.</w:t>
      </w:r>
    </w:p>
    <w:p w:rsidR="00DA670E" w:rsidRPr="00EC233A" w:rsidRDefault="00DA670E">
      <w:pPr>
        <w:numPr>
          <w:ilvl w:val="0"/>
          <w:numId w:val="5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EC233A">
        <w:rPr>
          <w:rFonts w:asciiTheme="minorHAnsi" w:hAnsiTheme="minorHAnsi" w:cstheme="minorHAnsi"/>
          <w:spacing w:val="-3"/>
          <w:sz w:val="22"/>
          <w:szCs w:val="22"/>
        </w:rPr>
        <w:t>PREPARATION</w:t>
      </w:r>
    </w:p>
    <w:p w:rsidR="00DA670E" w:rsidRPr="00EC233A" w:rsidRDefault="00DA670E">
      <w:pPr>
        <w:numPr>
          <w:ilvl w:val="1"/>
          <w:numId w:val="5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EC233A">
        <w:rPr>
          <w:rFonts w:asciiTheme="minorHAnsi" w:hAnsiTheme="minorHAnsi" w:cstheme="minorHAnsi"/>
          <w:spacing w:val="-3"/>
          <w:sz w:val="22"/>
          <w:szCs w:val="22"/>
        </w:rPr>
        <w:t>Verify that required utilities are available, of the correct characteristics, in proper location, and ready for use.</w:t>
      </w:r>
    </w:p>
    <w:p w:rsidR="00DA670E" w:rsidRPr="00EC233A" w:rsidRDefault="005352AF">
      <w:pPr>
        <w:numPr>
          <w:ilvl w:val="0"/>
          <w:numId w:val="5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DA670E" w:rsidRPr="00EC233A">
        <w:rPr>
          <w:rFonts w:asciiTheme="minorHAnsi" w:hAnsiTheme="minorHAnsi" w:cstheme="minorHAnsi"/>
          <w:spacing w:val="-3"/>
          <w:sz w:val="22"/>
          <w:szCs w:val="22"/>
        </w:rPr>
        <w:instrText xml:space="preserve">seq level2 \h \r0 </w:instrText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="00DA670E" w:rsidRPr="00EC233A">
        <w:rPr>
          <w:rFonts w:asciiTheme="minorHAnsi" w:hAnsiTheme="minorHAnsi" w:cstheme="minorHAnsi"/>
          <w:spacing w:val="-3"/>
          <w:sz w:val="22"/>
          <w:szCs w:val="22"/>
        </w:rPr>
        <w:t>INSTALLATION</w:t>
      </w:r>
    </w:p>
    <w:p w:rsidR="00DA670E" w:rsidRPr="00EC233A" w:rsidRDefault="00DA670E">
      <w:pPr>
        <w:numPr>
          <w:ilvl w:val="1"/>
          <w:numId w:val="5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EC233A">
        <w:rPr>
          <w:rFonts w:asciiTheme="minorHAnsi" w:hAnsiTheme="minorHAnsi" w:cstheme="minorHAnsi"/>
          <w:spacing w:val="-3"/>
          <w:sz w:val="22"/>
          <w:szCs w:val="22"/>
        </w:rPr>
        <w:t>Install partition in accordance with manufacturer's instructions.</w:t>
      </w:r>
    </w:p>
    <w:p w:rsidR="00DA670E" w:rsidRPr="00EC233A" w:rsidRDefault="00DA670E">
      <w:pPr>
        <w:numPr>
          <w:ilvl w:val="1"/>
          <w:numId w:val="5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EC233A">
        <w:rPr>
          <w:rFonts w:asciiTheme="minorHAnsi" w:hAnsiTheme="minorHAnsi" w:cstheme="minorHAnsi"/>
          <w:spacing w:val="-3"/>
          <w:sz w:val="22"/>
          <w:szCs w:val="22"/>
        </w:rPr>
        <w:t>Fit and align partition assembly and pocket doors level and plumb.</w:t>
      </w:r>
    </w:p>
    <w:p w:rsidR="00DA670E" w:rsidRPr="00EC233A" w:rsidRDefault="00DA670E">
      <w:pPr>
        <w:numPr>
          <w:ilvl w:val="1"/>
          <w:numId w:val="5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EC233A">
        <w:rPr>
          <w:rFonts w:asciiTheme="minorHAnsi" w:hAnsiTheme="minorHAnsi" w:cstheme="minorHAnsi"/>
          <w:spacing w:val="-3"/>
          <w:sz w:val="22"/>
          <w:szCs w:val="22"/>
        </w:rPr>
        <w:t>Lubricate moving components.</w:t>
      </w:r>
    </w:p>
    <w:p w:rsidR="00DA670E" w:rsidRPr="00EC233A" w:rsidRDefault="00DA670E">
      <w:pPr>
        <w:numPr>
          <w:ilvl w:val="1"/>
          <w:numId w:val="5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EC233A">
        <w:rPr>
          <w:rFonts w:asciiTheme="minorHAnsi" w:hAnsiTheme="minorHAnsi" w:cstheme="minorHAnsi"/>
          <w:spacing w:val="-3"/>
          <w:sz w:val="22"/>
          <w:szCs w:val="22"/>
        </w:rPr>
        <w:t>Apply acoustic sealant to achieve required acoustic performance.</w:t>
      </w:r>
    </w:p>
    <w:p w:rsidR="00DA670E" w:rsidRPr="00EC233A" w:rsidRDefault="00DA670E">
      <w:pPr>
        <w:numPr>
          <w:ilvl w:val="0"/>
          <w:numId w:val="5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EC233A">
        <w:rPr>
          <w:rFonts w:asciiTheme="minorHAnsi" w:hAnsiTheme="minorHAnsi" w:cstheme="minorHAnsi"/>
          <w:spacing w:val="-3"/>
          <w:sz w:val="22"/>
          <w:szCs w:val="22"/>
        </w:rPr>
        <w:t>ADJUSTING</w:t>
      </w:r>
    </w:p>
    <w:p w:rsidR="00DA670E" w:rsidRPr="00EC233A" w:rsidRDefault="00DA670E">
      <w:pPr>
        <w:numPr>
          <w:ilvl w:val="1"/>
          <w:numId w:val="5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EC233A">
        <w:rPr>
          <w:rFonts w:asciiTheme="minorHAnsi" w:hAnsiTheme="minorHAnsi" w:cstheme="minorHAnsi"/>
          <w:spacing w:val="-3"/>
          <w:sz w:val="22"/>
          <w:szCs w:val="22"/>
        </w:rPr>
        <w:t xml:space="preserve">Adjust work under provisions of </w:t>
      </w:r>
      <w:r w:rsidR="007917AB" w:rsidRPr="00EC233A">
        <w:rPr>
          <w:rFonts w:asciiTheme="minorHAnsi" w:hAnsiTheme="minorHAnsi" w:cstheme="minorHAnsi"/>
          <w:spacing w:val="-3"/>
          <w:sz w:val="22"/>
          <w:szCs w:val="22"/>
        </w:rPr>
        <w:t>Section 01</w:t>
      </w:r>
      <w:r w:rsidR="006C4F40" w:rsidRPr="00EC233A">
        <w:rPr>
          <w:rFonts w:asciiTheme="minorHAnsi" w:hAnsiTheme="minorHAnsi" w:cstheme="minorHAnsi"/>
          <w:spacing w:val="-3"/>
          <w:sz w:val="22"/>
          <w:szCs w:val="22"/>
        </w:rPr>
        <w:t xml:space="preserve"> 75 00</w:t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t>.</w:t>
      </w:r>
    </w:p>
    <w:p w:rsidR="00FD6F03" w:rsidRPr="00EC233A" w:rsidRDefault="00DA670E">
      <w:pPr>
        <w:numPr>
          <w:ilvl w:val="1"/>
          <w:numId w:val="5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EC233A">
        <w:rPr>
          <w:rFonts w:asciiTheme="minorHAnsi" w:hAnsiTheme="minorHAnsi" w:cstheme="minorHAnsi"/>
          <w:spacing w:val="-3"/>
          <w:sz w:val="22"/>
          <w:szCs w:val="22"/>
        </w:rPr>
        <w:t>Adjust partition assembly to provide smooth operation from stacked to full open position.</w:t>
      </w:r>
    </w:p>
    <w:p w:rsidR="00DA670E" w:rsidRPr="00EC233A" w:rsidRDefault="00DA670E" w:rsidP="00FD6F03">
      <w:pPr>
        <w:numPr>
          <w:ilvl w:val="2"/>
          <w:numId w:val="5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EC233A">
        <w:rPr>
          <w:rFonts w:asciiTheme="minorHAnsi" w:hAnsiTheme="minorHAnsi" w:cstheme="minorHAnsi"/>
          <w:spacing w:val="-3"/>
          <w:sz w:val="22"/>
          <w:szCs w:val="22"/>
        </w:rPr>
        <w:t>Do not over-compress acoustic seals.</w:t>
      </w:r>
    </w:p>
    <w:p w:rsidR="00DA670E" w:rsidRPr="00EC233A" w:rsidRDefault="00DA670E">
      <w:pPr>
        <w:numPr>
          <w:ilvl w:val="1"/>
          <w:numId w:val="5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EC233A">
        <w:rPr>
          <w:rFonts w:asciiTheme="minorHAnsi" w:hAnsiTheme="minorHAnsi" w:cstheme="minorHAnsi"/>
          <w:spacing w:val="-3"/>
          <w:sz w:val="22"/>
          <w:szCs w:val="22"/>
        </w:rPr>
        <w:t>Visually inspect partition in full-extended position for light leaks to identify a potential acoustic leak.</w:t>
      </w:r>
    </w:p>
    <w:p w:rsidR="00DA670E" w:rsidRPr="00EC233A" w:rsidRDefault="00DA670E">
      <w:pPr>
        <w:numPr>
          <w:ilvl w:val="1"/>
          <w:numId w:val="5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EC233A">
        <w:rPr>
          <w:rFonts w:asciiTheme="minorHAnsi" w:hAnsiTheme="minorHAnsi" w:cstheme="minorHAnsi"/>
          <w:spacing w:val="-3"/>
          <w:sz w:val="22"/>
          <w:szCs w:val="22"/>
        </w:rPr>
        <w:t>Adjust to achieve light, tight seal.</w:t>
      </w:r>
    </w:p>
    <w:p w:rsidR="00DA670E" w:rsidRPr="00EC233A" w:rsidRDefault="00DA670E">
      <w:pPr>
        <w:numPr>
          <w:ilvl w:val="1"/>
          <w:numId w:val="5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EC233A">
        <w:rPr>
          <w:rFonts w:asciiTheme="minorHAnsi" w:hAnsiTheme="minorHAnsi" w:cstheme="minorHAnsi"/>
          <w:spacing w:val="-3"/>
          <w:sz w:val="22"/>
          <w:szCs w:val="22"/>
        </w:rPr>
        <w:t>Adjust doors in panels for smooth operation.</w:t>
      </w:r>
    </w:p>
    <w:p w:rsidR="00DA670E" w:rsidRPr="00EC233A" w:rsidRDefault="00DA670E">
      <w:pPr>
        <w:numPr>
          <w:ilvl w:val="0"/>
          <w:numId w:val="5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EC233A">
        <w:rPr>
          <w:rFonts w:asciiTheme="minorHAnsi" w:hAnsiTheme="minorHAnsi" w:cstheme="minorHAnsi"/>
          <w:spacing w:val="-3"/>
          <w:sz w:val="22"/>
          <w:szCs w:val="22"/>
        </w:rPr>
        <w:t>CLEANING</w:t>
      </w:r>
    </w:p>
    <w:p w:rsidR="00DA670E" w:rsidRPr="00EC233A" w:rsidRDefault="00DA670E">
      <w:pPr>
        <w:numPr>
          <w:ilvl w:val="1"/>
          <w:numId w:val="5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EC233A">
        <w:rPr>
          <w:rFonts w:asciiTheme="minorHAnsi" w:hAnsiTheme="minorHAnsi" w:cstheme="minorHAnsi"/>
          <w:spacing w:val="-3"/>
          <w:sz w:val="22"/>
          <w:szCs w:val="22"/>
        </w:rPr>
        <w:t xml:space="preserve">Clean work under provisions of </w:t>
      </w:r>
      <w:r w:rsidR="007917AB" w:rsidRPr="00EC233A">
        <w:rPr>
          <w:rFonts w:asciiTheme="minorHAnsi" w:hAnsiTheme="minorHAnsi" w:cstheme="minorHAnsi"/>
          <w:spacing w:val="-3"/>
          <w:sz w:val="22"/>
          <w:szCs w:val="22"/>
        </w:rPr>
        <w:t>Section</w:t>
      </w:r>
      <w:r w:rsidR="006C4F40" w:rsidRPr="00EC233A">
        <w:rPr>
          <w:rFonts w:asciiTheme="minorHAnsi" w:hAnsiTheme="minorHAnsi" w:cstheme="minorHAnsi"/>
          <w:spacing w:val="-3"/>
          <w:sz w:val="22"/>
          <w:szCs w:val="22"/>
        </w:rPr>
        <w:t xml:space="preserve"> 01 77 00</w:t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t>.</w:t>
      </w:r>
    </w:p>
    <w:p w:rsidR="00DA670E" w:rsidRPr="00EC233A" w:rsidRDefault="00DA670E">
      <w:pPr>
        <w:numPr>
          <w:ilvl w:val="1"/>
          <w:numId w:val="5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EC233A">
        <w:rPr>
          <w:rFonts w:asciiTheme="minorHAnsi" w:hAnsiTheme="minorHAnsi" w:cstheme="minorHAnsi"/>
          <w:spacing w:val="-3"/>
          <w:sz w:val="22"/>
          <w:szCs w:val="22"/>
        </w:rPr>
        <w:t>Clean finish surfaces and partition accessories.</w:t>
      </w:r>
    </w:p>
    <w:p w:rsidR="00DA670E" w:rsidRPr="00EC233A" w:rsidRDefault="00DA670E">
      <w:pPr>
        <w:numPr>
          <w:ilvl w:val="1"/>
          <w:numId w:val="5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EC233A">
        <w:rPr>
          <w:rFonts w:asciiTheme="minorHAnsi" w:hAnsiTheme="minorHAnsi" w:cstheme="minorHAnsi"/>
          <w:spacing w:val="-3"/>
          <w:sz w:val="22"/>
          <w:szCs w:val="22"/>
        </w:rPr>
        <w:t>Break in marker board surfaces in accordance with manufacturer's instructions.</w:t>
      </w:r>
    </w:p>
    <w:p w:rsidR="00DA670E" w:rsidRPr="00EC233A" w:rsidRDefault="00DA670E">
      <w:pPr>
        <w:numPr>
          <w:ilvl w:val="0"/>
          <w:numId w:val="5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EC233A">
        <w:rPr>
          <w:rFonts w:asciiTheme="minorHAnsi" w:hAnsiTheme="minorHAnsi" w:cstheme="minorHAnsi"/>
          <w:spacing w:val="-3"/>
          <w:sz w:val="22"/>
          <w:szCs w:val="22"/>
        </w:rPr>
        <w:t>DEMONSTRATION</w:t>
      </w:r>
    </w:p>
    <w:p w:rsidR="00DA670E" w:rsidRPr="00EC233A" w:rsidRDefault="00DA670E">
      <w:pPr>
        <w:numPr>
          <w:ilvl w:val="1"/>
          <w:numId w:val="5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EC233A">
        <w:rPr>
          <w:rFonts w:asciiTheme="minorHAnsi" w:hAnsiTheme="minorHAnsi" w:cstheme="minorHAnsi"/>
          <w:spacing w:val="-3"/>
          <w:sz w:val="22"/>
          <w:szCs w:val="22"/>
        </w:rPr>
        <w:t xml:space="preserve">Provide systems demonstration under provisions of </w:t>
      </w:r>
      <w:r w:rsidR="007917AB" w:rsidRPr="00EC233A">
        <w:rPr>
          <w:rFonts w:asciiTheme="minorHAnsi" w:hAnsiTheme="minorHAnsi" w:cstheme="minorHAnsi"/>
          <w:spacing w:val="-3"/>
          <w:sz w:val="22"/>
          <w:szCs w:val="22"/>
        </w:rPr>
        <w:t>Section 01</w:t>
      </w:r>
      <w:r w:rsidR="006C4F40" w:rsidRPr="00EC233A">
        <w:rPr>
          <w:rFonts w:asciiTheme="minorHAnsi" w:hAnsiTheme="minorHAnsi" w:cstheme="minorHAnsi"/>
          <w:spacing w:val="-3"/>
          <w:sz w:val="22"/>
          <w:szCs w:val="22"/>
        </w:rPr>
        <w:t xml:space="preserve"> 75 00</w:t>
      </w:r>
      <w:r w:rsidRPr="00EC233A">
        <w:rPr>
          <w:rFonts w:asciiTheme="minorHAnsi" w:hAnsiTheme="minorHAnsi" w:cstheme="minorHAnsi"/>
          <w:spacing w:val="-3"/>
          <w:sz w:val="22"/>
          <w:szCs w:val="22"/>
        </w:rPr>
        <w:t>.</w:t>
      </w:r>
    </w:p>
    <w:p w:rsidR="00DA670E" w:rsidRPr="00EC233A" w:rsidRDefault="00DA670E">
      <w:pPr>
        <w:numPr>
          <w:ilvl w:val="1"/>
          <w:numId w:val="5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EC233A">
        <w:rPr>
          <w:rFonts w:asciiTheme="minorHAnsi" w:hAnsiTheme="minorHAnsi" w:cstheme="minorHAnsi"/>
          <w:spacing w:val="-3"/>
          <w:sz w:val="22"/>
          <w:szCs w:val="22"/>
        </w:rPr>
        <w:t>Demonstrate operation of partitions identify potential operational problems.</w:t>
      </w:r>
    </w:p>
    <w:p w:rsidR="00DA670E" w:rsidRPr="00EC233A" w:rsidRDefault="00DA670E">
      <w:p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</w:p>
    <w:p w:rsidR="00DA670E" w:rsidRPr="00EC233A" w:rsidRDefault="00DA670E">
      <w:pPr>
        <w:tabs>
          <w:tab w:val="left" w:pos="450"/>
        </w:tabs>
        <w:suppressAutoHyphens/>
        <w:jc w:val="center"/>
        <w:rPr>
          <w:rFonts w:asciiTheme="minorHAnsi" w:hAnsiTheme="minorHAnsi" w:cstheme="minorHAnsi"/>
          <w:spacing w:val="-3"/>
          <w:sz w:val="22"/>
          <w:szCs w:val="22"/>
        </w:rPr>
      </w:pPr>
      <w:r w:rsidRPr="00EC233A">
        <w:rPr>
          <w:rFonts w:asciiTheme="minorHAnsi" w:hAnsiTheme="minorHAnsi" w:cstheme="minorHAnsi"/>
          <w:spacing w:val="-3"/>
          <w:sz w:val="22"/>
          <w:szCs w:val="22"/>
        </w:rPr>
        <w:t>END OF SECTION</w:t>
      </w:r>
    </w:p>
    <w:sectPr w:rsidR="00DA670E" w:rsidRPr="00EC233A" w:rsidSect="005352AF">
      <w:headerReference w:type="default" r:id="rId7"/>
      <w:footerReference w:type="default" r:id="rId8"/>
      <w:endnotePr>
        <w:numFmt w:val="decimal"/>
      </w:endnotePr>
      <w:type w:val="continuous"/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4F41" w:rsidRDefault="00C24F41">
      <w:pPr>
        <w:widowControl/>
        <w:spacing w:line="20" w:lineRule="exact"/>
      </w:pPr>
    </w:p>
  </w:endnote>
  <w:endnote w:type="continuationSeparator" w:id="0">
    <w:p w:rsidR="00C24F41" w:rsidRDefault="00C24F41">
      <w:r>
        <w:t xml:space="preserve"> </w:t>
      </w:r>
    </w:p>
  </w:endnote>
  <w:endnote w:type="continuationNotice" w:id="1">
    <w:p w:rsidR="00C24F41" w:rsidRDefault="00C24F41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F89" w:rsidRPr="00EC233A" w:rsidRDefault="007A6F89">
    <w:pPr>
      <w:tabs>
        <w:tab w:val="center" w:pos="4680"/>
        <w:tab w:val="right" w:pos="9360"/>
      </w:tabs>
      <w:suppressAutoHyphens/>
      <w:jc w:val="both"/>
      <w:rPr>
        <w:rFonts w:asciiTheme="minorHAnsi" w:hAnsiTheme="minorHAnsi" w:cstheme="minorHAnsi"/>
        <w:spacing w:val="-3"/>
        <w:sz w:val="22"/>
        <w:szCs w:val="22"/>
      </w:rPr>
    </w:pPr>
    <w:r w:rsidRPr="00EC233A">
      <w:rPr>
        <w:rFonts w:asciiTheme="minorHAnsi" w:hAnsiTheme="minorHAnsi" w:cstheme="minorHAnsi"/>
        <w:spacing w:val="-3"/>
        <w:sz w:val="22"/>
        <w:szCs w:val="22"/>
      </w:rPr>
      <w:tab/>
      <w:t>10 22 26</w:t>
    </w:r>
    <w:r w:rsidR="007917AB" w:rsidRPr="00EC233A">
      <w:rPr>
        <w:rFonts w:asciiTheme="minorHAnsi" w:hAnsiTheme="minorHAnsi" w:cstheme="minorHAnsi"/>
        <w:spacing w:val="-3"/>
        <w:sz w:val="22"/>
        <w:szCs w:val="22"/>
      </w:rPr>
      <w:t xml:space="preserve"> </w:t>
    </w:r>
    <w:r w:rsidRPr="00EC233A">
      <w:rPr>
        <w:rFonts w:asciiTheme="minorHAnsi" w:hAnsiTheme="minorHAnsi" w:cstheme="minorHAnsi"/>
        <w:spacing w:val="-3"/>
        <w:sz w:val="22"/>
        <w:szCs w:val="22"/>
      </w:rPr>
      <w:t>-</w:t>
    </w:r>
    <w:r w:rsidR="007917AB" w:rsidRPr="00EC233A">
      <w:rPr>
        <w:rFonts w:asciiTheme="minorHAnsi" w:hAnsiTheme="minorHAnsi" w:cstheme="minorHAnsi"/>
        <w:spacing w:val="-3"/>
        <w:sz w:val="22"/>
        <w:szCs w:val="22"/>
      </w:rPr>
      <w:t xml:space="preserve"> </w:t>
    </w:r>
    <w:r w:rsidR="005352AF" w:rsidRPr="00EC233A">
      <w:rPr>
        <w:rFonts w:asciiTheme="minorHAnsi" w:hAnsiTheme="minorHAnsi" w:cstheme="minorHAnsi"/>
        <w:spacing w:val="-3"/>
        <w:sz w:val="22"/>
        <w:szCs w:val="22"/>
      </w:rPr>
      <w:fldChar w:fldCharType="begin"/>
    </w:r>
    <w:r w:rsidRPr="00EC233A">
      <w:rPr>
        <w:rFonts w:asciiTheme="minorHAnsi" w:hAnsiTheme="minorHAnsi" w:cstheme="minorHAnsi"/>
        <w:spacing w:val="-3"/>
        <w:sz w:val="22"/>
        <w:szCs w:val="22"/>
      </w:rPr>
      <w:instrText>page \* arabic</w:instrText>
    </w:r>
    <w:r w:rsidR="005352AF" w:rsidRPr="00EC233A">
      <w:rPr>
        <w:rFonts w:asciiTheme="minorHAnsi" w:hAnsiTheme="minorHAnsi" w:cstheme="minorHAnsi"/>
        <w:spacing w:val="-3"/>
        <w:sz w:val="22"/>
        <w:szCs w:val="22"/>
      </w:rPr>
      <w:fldChar w:fldCharType="separate"/>
    </w:r>
    <w:r w:rsidR="005F4B44">
      <w:rPr>
        <w:rFonts w:asciiTheme="minorHAnsi" w:hAnsiTheme="minorHAnsi" w:cstheme="minorHAnsi"/>
        <w:noProof/>
        <w:spacing w:val="-3"/>
        <w:sz w:val="22"/>
        <w:szCs w:val="22"/>
      </w:rPr>
      <w:t>3</w:t>
    </w:r>
    <w:r w:rsidR="005352AF" w:rsidRPr="00EC233A">
      <w:rPr>
        <w:rFonts w:asciiTheme="minorHAnsi" w:hAnsiTheme="minorHAnsi" w:cstheme="minorHAnsi"/>
        <w:spacing w:val="-3"/>
        <w:sz w:val="22"/>
        <w:szCs w:val="22"/>
      </w:rPr>
      <w:fldChar w:fldCharType="end"/>
    </w:r>
    <w:r w:rsidRPr="00EC233A">
      <w:rPr>
        <w:rFonts w:asciiTheme="minorHAnsi" w:hAnsiTheme="minorHAnsi" w:cstheme="minorHAnsi"/>
        <w:spacing w:val="-3"/>
        <w:sz w:val="22"/>
        <w:szCs w:val="22"/>
      </w:rPr>
      <w:t xml:space="preserve"> of </w:t>
    </w:r>
    <w:r w:rsidR="005352AF" w:rsidRPr="00EC233A">
      <w:rPr>
        <w:rStyle w:val="PageNumber"/>
        <w:rFonts w:asciiTheme="minorHAnsi" w:hAnsiTheme="minorHAnsi" w:cstheme="minorHAnsi"/>
        <w:sz w:val="22"/>
      </w:rPr>
      <w:fldChar w:fldCharType="begin"/>
    </w:r>
    <w:r w:rsidRPr="00EC233A">
      <w:rPr>
        <w:rStyle w:val="PageNumber"/>
        <w:rFonts w:asciiTheme="minorHAnsi" w:hAnsiTheme="minorHAnsi" w:cstheme="minorHAnsi"/>
        <w:sz w:val="22"/>
      </w:rPr>
      <w:instrText xml:space="preserve"> NUMPAGES </w:instrText>
    </w:r>
    <w:r w:rsidR="005352AF" w:rsidRPr="00EC233A">
      <w:rPr>
        <w:rStyle w:val="PageNumber"/>
        <w:rFonts w:asciiTheme="minorHAnsi" w:hAnsiTheme="minorHAnsi" w:cstheme="minorHAnsi"/>
        <w:sz w:val="22"/>
      </w:rPr>
      <w:fldChar w:fldCharType="separate"/>
    </w:r>
    <w:r w:rsidR="005F4B44">
      <w:rPr>
        <w:rStyle w:val="PageNumber"/>
        <w:rFonts w:asciiTheme="minorHAnsi" w:hAnsiTheme="minorHAnsi" w:cstheme="minorHAnsi"/>
        <w:noProof/>
        <w:sz w:val="22"/>
      </w:rPr>
      <w:t>3</w:t>
    </w:r>
    <w:r w:rsidR="005352AF" w:rsidRPr="00EC233A">
      <w:rPr>
        <w:rStyle w:val="PageNumber"/>
        <w:rFonts w:asciiTheme="minorHAnsi" w:hAnsiTheme="minorHAnsi" w:cstheme="minorHAnsi"/>
        <w:sz w:val="22"/>
      </w:rPr>
      <w:fldChar w:fldCharType="end"/>
    </w:r>
    <w:r w:rsidRPr="00EC233A">
      <w:rPr>
        <w:rFonts w:asciiTheme="minorHAnsi" w:hAnsiTheme="minorHAnsi" w:cstheme="minorHAnsi"/>
        <w:spacing w:val="-3"/>
        <w:sz w:val="22"/>
        <w:szCs w:val="22"/>
      </w:rPr>
      <w:tab/>
      <w:t>Operable Partitions</w:t>
    </w:r>
  </w:p>
  <w:p w:rsidR="007A6F89" w:rsidRPr="00EC233A" w:rsidRDefault="00EC233A">
    <w:pPr>
      <w:tabs>
        <w:tab w:val="center" w:pos="4680"/>
      </w:tabs>
      <w:suppressAutoHyphens/>
      <w:jc w:val="right"/>
      <w:rPr>
        <w:rFonts w:asciiTheme="minorHAnsi" w:hAnsiTheme="minorHAnsi" w:cstheme="minorHAnsi"/>
        <w:spacing w:val="-3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DMS 202</w:t>
    </w:r>
    <w:r w:rsidR="00634434">
      <w:rPr>
        <w:rFonts w:asciiTheme="minorHAnsi" w:hAnsiTheme="minorHAnsi" w:cstheme="minorHAnsi"/>
        <w:sz w:val="22"/>
        <w:szCs w:val="22"/>
      </w:rPr>
      <w:t>3</w:t>
    </w:r>
    <w:r w:rsidR="00767A48" w:rsidRPr="00EC233A">
      <w:rPr>
        <w:rFonts w:asciiTheme="minorHAnsi" w:hAnsiTheme="minorHAnsi" w:cstheme="minorHAnsi"/>
        <w:sz w:val="22"/>
        <w:szCs w:val="22"/>
      </w:rPr>
      <w:t xml:space="preserve"> </w:t>
    </w:r>
    <w:r w:rsidR="007A6F89" w:rsidRPr="00EC233A">
      <w:rPr>
        <w:rFonts w:asciiTheme="minorHAnsi" w:hAnsiTheme="minorHAnsi" w:cstheme="minorHAnsi"/>
        <w:sz w:val="22"/>
        <w:szCs w:val="22"/>
      </w:rPr>
      <w:t>Edition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4F41" w:rsidRDefault="00C24F41">
      <w:r>
        <w:separator/>
      </w:r>
    </w:p>
  </w:footnote>
  <w:footnote w:type="continuationSeparator" w:id="0">
    <w:p w:rsidR="00C24F41" w:rsidRDefault="00C24F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F89" w:rsidRPr="00EC233A" w:rsidRDefault="007A6F89">
    <w:pPr>
      <w:pStyle w:val="Header"/>
      <w:rPr>
        <w:rFonts w:asciiTheme="minorHAnsi" w:hAnsiTheme="minorHAnsi" w:cstheme="minorHAnsi"/>
        <w:sz w:val="22"/>
        <w:szCs w:val="22"/>
      </w:rPr>
    </w:pPr>
    <w:r w:rsidRPr="00EC233A">
      <w:rPr>
        <w:rFonts w:asciiTheme="minorHAnsi" w:hAnsiTheme="minorHAnsi" w:cstheme="minorHAnsi"/>
        <w:sz w:val="22"/>
        <w:szCs w:val="22"/>
      </w:rPr>
      <w:t xml:space="preserve">The School District of </w:t>
    </w:r>
    <w:smartTag w:uri="urn:schemas-microsoft-com:office:smarttags" w:element="place">
      <w:smartTag w:uri="urn:schemas-microsoft-com:office:smarttags" w:element="PlaceName">
        <w:r w:rsidRPr="00EC233A">
          <w:rPr>
            <w:rFonts w:asciiTheme="minorHAnsi" w:hAnsiTheme="minorHAnsi" w:cstheme="minorHAnsi"/>
            <w:sz w:val="22"/>
            <w:szCs w:val="22"/>
          </w:rPr>
          <w:t>Palm Beach</w:t>
        </w:r>
      </w:smartTag>
      <w:r w:rsidRPr="00EC233A">
        <w:rPr>
          <w:rFonts w:asciiTheme="minorHAnsi" w:hAnsiTheme="minorHAnsi" w:cstheme="minorHAnsi"/>
          <w:sz w:val="22"/>
          <w:szCs w:val="22"/>
        </w:rPr>
        <w:t xml:space="preserve"> </w:t>
      </w:r>
      <w:smartTag w:uri="urn:schemas-microsoft-com:office:smarttags" w:element="PlaceType">
        <w:r w:rsidRPr="00EC233A">
          <w:rPr>
            <w:rFonts w:asciiTheme="minorHAnsi" w:hAnsiTheme="minorHAnsi" w:cstheme="minorHAnsi"/>
            <w:sz w:val="22"/>
            <w:szCs w:val="22"/>
          </w:rPr>
          <w:t>County</w:t>
        </w:r>
      </w:smartTag>
    </w:smartTag>
  </w:p>
  <w:p w:rsidR="007A6F89" w:rsidRPr="00EC233A" w:rsidRDefault="007A6F89">
    <w:pPr>
      <w:pStyle w:val="Header"/>
      <w:rPr>
        <w:rFonts w:asciiTheme="minorHAnsi" w:hAnsiTheme="minorHAnsi" w:cstheme="minorHAnsi"/>
        <w:sz w:val="22"/>
        <w:szCs w:val="22"/>
      </w:rPr>
    </w:pPr>
    <w:r w:rsidRPr="00EC233A">
      <w:rPr>
        <w:rFonts w:asciiTheme="minorHAnsi" w:hAnsiTheme="minorHAnsi" w:cstheme="minorHAnsi"/>
        <w:sz w:val="22"/>
        <w:szCs w:val="22"/>
      </w:rPr>
      <w:t>Project Name</w:t>
    </w:r>
  </w:p>
  <w:p w:rsidR="007A6F89" w:rsidRDefault="007A6F89">
    <w:pPr>
      <w:pStyle w:val="Header"/>
      <w:rPr>
        <w:sz w:val="22"/>
        <w:szCs w:val="22"/>
      </w:rPr>
    </w:pPr>
    <w:r w:rsidRPr="00EC233A">
      <w:rPr>
        <w:rFonts w:asciiTheme="minorHAnsi" w:hAnsiTheme="minorHAnsi" w:cstheme="minorHAnsi"/>
        <w:sz w:val="22"/>
        <w:szCs w:val="22"/>
      </w:rPr>
      <w:t>SDPBC Project No</w:t>
    </w:r>
    <w:r>
      <w:rPr>
        <w:sz w:val="22"/>
        <w:szCs w:val="22"/>
      </w:rPr>
      <w:t>.</w:t>
    </w:r>
  </w:p>
  <w:p w:rsidR="007A6F89" w:rsidRDefault="007A6F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A2E54"/>
    <w:multiLevelType w:val="hybridMultilevel"/>
    <w:tmpl w:val="D8365292"/>
    <w:lvl w:ilvl="0" w:tplc="60B4428E">
      <w:start w:val="3"/>
      <w:numFmt w:val="upperLetter"/>
      <w:lvlText w:val="%1."/>
      <w:lvlJc w:val="left"/>
      <w:pPr>
        <w:tabs>
          <w:tab w:val="num" w:pos="1515"/>
        </w:tabs>
        <w:ind w:left="1515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1" w15:restartNumberingAfterBreak="0">
    <w:nsid w:val="297818B3"/>
    <w:multiLevelType w:val="hybridMultilevel"/>
    <w:tmpl w:val="810C0D54"/>
    <w:lvl w:ilvl="0" w:tplc="99AE0DEC">
      <w:start w:val="8"/>
      <w:numFmt w:val="upperLetter"/>
      <w:lvlText w:val="%1."/>
      <w:lvlJc w:val="left"/>
      <w:pPr>
        <w:tabs>
          <w:tab w:val="num" w:pos="1515"/>
        </w:tabs>
        <w:ind w:left="1515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2" w15:restartNumberingAfterBreak="0">
    <w:nsid w:val="320B16AE"/>
    <w:multiLevelType w:val="multilevel"/>
    <w:tmpl w:val="A84C1B12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384"/>
        </w:tabs>
        <w:ind w:left="3312" w:hanging="288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744"/>
        </w:tabs>
        <w:ind w:left="3744" w:hanging="432"/>
      </w:pPr>
      <w:rPr>
        <w:rFonts w:hint="default"/>
      </w:rPr>
    </w:lvl>
  </w:abstractNum>
  <w:abstractNum w:abstractNumId="3" w15:restartNumberingAfterBreak="0">
    <w:nsid w:val="3E950A1E"/>
    <w:multiLevelType w:val="multilevel"/>
    <w:tmpl w:val="87C4CC60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4" w15:restartNumberingAfterBreak="0">
    <w:nsid w:val="7F872F45"/>
    <w:multiLevelType w:val="multilevel"/>
    <w:tmpl w:val="90B05C6A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914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0BE"/>
    <w:rsid w:val="000750BE"/>
    <w:rsid w:val="001C3ADF"/>
    <w:rsid w:val="001D5E02"/>
    <w:rsid w:val="004B2B87"/>
    <w:rsid w:val="004F6585"/>
    <w:rsid w:val="005352AF"/>
    <w:rsid w:val="00564486"/>
    <w:rsid w:val="005F4B44"/>
    <w:rsid w:val="00634434"/>
    <w:rsid w:val="006C4F40"/>
    <w:rsid w:val="0071529D"/>
    <w:rsid w:val="00716189"/>
    <w:rsid w:val="00767A48"/>
    <w:rsid w:val="007917AB"/>
    <w:rsid w:val="007A6F89"/>
    <w:rsid w:val="007C5A08"/>
    <w:rsid w:val="009F401B"/>
    <w:rsid w:val="00A35D37"/>
    <w:rsid w:val="00C24F41"/>
    <w:rsid w:val="00DA670E"/>
    <w:rsid w:val="00EC233A"/>
    <w:rsid w:val="00F363DA"/>
    <w:rsid w:val="00FD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docId w15:val="{6B894859-FAAE-4813-92ED-6FBEEBC6D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352AF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5352AF"/>
  </w:style>
  <w:style w:type="character" w:styleId="EndnoteReference">
    <w:name w:val="endnote reference"/>
    <w:basedOn w:val="DefaultParagraphFont"/>
    <w:semiHidden/>
    <w:rsid w:val="005352AF"/>
    <w:rPr>
      <w:vertAlign w:val="superscript"/>
    </w:rPr>
  </w:style>
  <w:style w:type="paragraph" w:styleId="FootnoteText">
    <w:name w:val="footnote text"/>
    <w:basedOn w:val="Normal"/>
    <w:semiHidden/>
    <w:rsid w:val="005352AF"/>
  </w:style>
  <w:style w:type="character" w:styleId="FootnoteReference">
    <w:name w:val="footnote reference"/>
    <w:basedOn w:val="DefaultParagraphFont"/>
    <w:semiHidden/>
    <w:rsid w:val="005352AF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5352AF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5352AF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5352AF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5352AF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5352AF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5352AF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rsid w:val="005352AF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rsid w:val="005352AF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rsid w:val="005352AF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rsid w:val="005352AF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5352AF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5352AF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5352AF"/>
  </w:style>
  <w:style w:type="character" w:customStyle="1" w:styleId="EquationCaption">
    <w:name w:val="_Equation Caption"/>
    <w:rsid w:val="005352AF"/>
  </w:style>
  <w:style w:type="paragraph" w:styleId="Header">
    <w:name w:val="header"/>
    <w:basedOn w:val="Normal"/>
    <w:rsid w:val="005352A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352A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352AF"/>
  </w:style>
  <w:style w:type="paragraph" w:styleId="BalloonText">
    <w:name w:val="Balloon Text"/>
    <w:basedOn w:val="Normal"/>
    <w:semiHidden/>
    <w:rsid w:val="00FD6F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1278</Words>
  <Characters>7290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10651 (10 22 26)</vt:lpstr>
    </vt:vector>
  </TitlesOfParts>
  <Company>PBCSD</Company>
  <LinksUpToDate>false</LinksUpToDate>
  <CharactersWithSpaces>8551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OPERABLE PARTITIONS</dc:title>
  <dc:subject/>
  <dc:creator>Construction</dc:creator>
  <cp:keywords/>
  <cp:lastModifiedBy>Mary Murphy</cp:lastModifiedBy>
  <cp:revision>2</cp:revision>
  <dcterms:created xsi:type="dcterms:W3CDTF">2023-03-16T15:36:00Z</dcterms:created>
  <dcterms:modified xsi:type="dcterms:W3CDTF">2023-03-16T15:36:00Z</dcterms:modified>
</cp:coreProperties>
</file>